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1D72" w14:textId="77777777" w:rsidR="00783914" w:rsidRDefault="00783914" w:rsidP="0084109F">
      <w:pPr>
        <w:spacing w:after="0" w:line="276" w:lineRule="auto"/>
        <w:ind w:left="567" w:right="4" w:hanging="567"/>
        <w:contextualSpacing/>
      </w:pPr>
    </w:p>
    <w:p w14:paraId="0F98C857" w14:textId="77777777" w:rsidR="0084109F" w:rsidRPr="006E452A" w:rsidRDefault="0084109F" w:rsidP="0084109F">
      <w:pPr>
        <w:numPr>
          <w:ilvl w:val="0"/>
          <w:numId w:val="1"/>
        </w:numPr>
        <w:spacing w:after="0" w:line="276" w:lineRule="auto"/>
        <w:ind w:left="567" w:right="4" w:hanging="567"/>
        <w:contextualSpacing/>
        <w:rPr>
          <w:rFonts w:asciiTheme="minorHAnsi" w:hAnsiTheme="minorHAnsi" w:cstheme="minorHAnsi"/>
          <w:b/>
          <w:bCs/>
          <w:szCs w:val="24"/>
        </w:rPr>
      </w:pPr>
      <w:r w:rsidRPr="006E452A">
        <w:rPr>
          <w:rFonts w:asciiTheme="minorHAnsi" w:hAnsiTheme="minorHAnsi" w:cstheme="minorHAnsi"/>
          <w:b/>
          <w:bCs/>
          <w:szCs w:val="24"/>
        </w:rPr>
        <w:t>PRESENT</w:t>
      </w:r>
    </w:p>
    <w:p w14:paraId="648894CB" w14:textId="77777777" w:rsidR="00A3017F" w:rsidRPr="006E452A" w:rsidRDefault="00A3017F" w:rsidP="00A3017F">
      <w:pPr>
        <w:pStyle w:val="ListParagraph"/>
        <w:spacing w:after="0" w:line="276" w:lineRule="auto"/>
        <w:ind w:left="142" w:right="4" w:firstLine="425"/>
        <w:rPr>
          <w:rFonts w:asciiTheme="minorHAnsi" w:hAnsiTheme="minorHAnsi" w:cstheme="minorHAnsi"/>
          <w:szCs w:val="24"/>
        </w:rPr>
      </w:pPr>
      <w:r w:rsidRPr="006E452A">
        <w:rPr>
          <w:rFonts w:asciiTheme="minorHAnsi" w:hAnsiTheme="minorHAnsi" w:cstheme="minorHAnsi"/>
          <w:szCs w:val="24"/>
        </w:rPr>
        <w:t>Ian Quigley (IQ)</w:t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 xml:space="preserve">Resident </w:t>
      </w:r>
    </w:p>
    <w:p w14:paraId="66C11785" w14:textId="77777777" w:rsidR="00A3017F" w:rsidRPr="006E452A" w:rsidRDefault="00A3017F" w:rsidP="00A3017F">
      <w:pPr>
        <w:pStyle w:val="ListParagraph"/>
        <w:spacing w:after="0" w:line="276" w:lineRule="auto"/>
        <w:ind w:left="142" w:right="4" w:firstLine="425"/>
        <w:rPr>
          <w:rFonts w:asciiTheme="minorHAnsi" w:hAnsiTheme="minorHAnsi" w:cstheme="minorHAnsi"/>
          <w:szCs w:val="24"/>
        </w:rPr>
      </w:pPr>
      <w:r w:rsidRPr="006E452A">
        <w:rPr>
          <w:rFonts w:asciiTheme="minorHAnsi" w:hAnsiTheme="minorHAnsi" w:cstheme="minorHAnsi"/>
          <w:szCs w:val="24"/>
        </w:rPr>
        <w:t>Elizabeth Quigley (EQ)</w:t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>Resident</w:t>
      </w:r>
    </w:p>
    <w:p w14:paraId="28C06F0D" w14:textId="2C8F3250" w:rsidR="001B5190" w:rsidRDefault="001B5190" w:rsidP="007E00C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Sandy Morris</w:t>
      </w:r>
      <w:r w:rsidR="00080013">
        <w:rPr>
          <w:rFonts w:asciiTheme="minorHAnsi" w:hAnsiTheme="minorHAnsi" w:cstheme="minorHAnsi"/>
          <w:szCs w:val="24"/>
        </w:rPr>
        <w:t xml:space="preserve"> (SM)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>Resident</w:t>
      </w:r>
    </w:p>
    <w:p w14:paraId="67B04F91" w14:textId="0C89EDB9" w:rsidR="001B5190" w:rsidRDefault="001B5190" w:rsidP="007E00C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Alison Morris</w:t>
      </w:r>
      <w:r w:rsidR="00080013">
        <w:rPr>
          <w:rFonts w:asciiTheme="minorHAnsi" w:hAnsiTheme="minorHAnsi" w:cstheme="minorHAnsi"/>
          <w:szCs w:val="24"/>
        </w:rPr>
        <w:t xml:space="preserve"> (AM)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>Resident</w:t>
      </w:r>
    </w:p>
    <w:p w14:paraId="593BB8CD" w14:textId="0C99696F" w:rsidR="007E00CF" w:rsidRDefault="001B5190" w:rsidP="006D1225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Janette Lambie</w:t>
      </w:r>
      <w:r w:rsidR="00080013">
        <w:rPr>
          <w:rFonts w:asciiTheme="minorHAnsi" w:hAnsiTheme="minorHAnsi" w:cstheme="minorHAnsi"/>
          <w:szCs w:val="24"/>
        </w:rPr>
        <w:t xml:space="preserve"> (JL)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>Resident</w:t>
      </w:r>
    </w:p>
    <w:p w14:paraId="553EEA39" w14:textId="77777777" w:rsidR="004A5BE0" w:rsidRPr="006E452A" w:rsidRDefault="004A5BE0" w:rsidP="004A5BE0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 w:rsidRPr="006E452A">
        <w:rPr>
          <w:rFonts w:asciiTheme="minorHAnsi" w:hAnsiTheme="minorHAnsi" w:cstheme="minorHAnsi"/>
          <w:szCs w:val="24"/>
        </w:rPr>
        <w:t>Caroline Brown (CB)</w:t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  <w:t>Resident</w:t>
      </w:r>
    </w:p>
    <w:p w14:paraId="4C137AE9" w14:textId="77777777" w:rsidR="00A3017F" w:rsidRDefault="00A3017F" w:rsidP="00A3017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 w:rsidRPr="006E452A">
        <w:rPr>
          <w:rFonts w:asciiTheme="minorHAnsi" w:hAnsiTheme="minorHAnsi" w:cstheme="minorHAnsi"/>
          <w:szCs w:val="24"/>
        </w:rPr>
        <w:t>Sara Snodgrass</w:t>
      </w:r>
      <w:r w:rsidRPr="006E452A">
        <w:rPr>
          <w:rFonts w:asciiTheme="minorHAnsi" w:hAnsiTheme="minorHAnsi" w:cstheme="minorHAnsi"/>
          <w:szCs w:val="24"/>
        </w:rPr>
        <w:tab/>
        <w:t>(SS)</w:t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  <w:t>Resident</w:t>
      </w:r>
    </w:p>
    <w:p w14:paraId="61B1506B" w14:textId="412BD22A" w:rsidR="00373EA0" w:rsidRDefault="00373EA0" w:rsidP="00A3017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 w:rsidRPr="000B6214">
        <w:rPr>
          <w:rFonts w:ascii="Roboto" w:hAnsi="Roboto"/>
          <w:color w:val="222222"/>
          <w:sz w:val="21"/>
          <w:szCs w:val="21"/>
          <w:shd w:val="clear" w:color="auto" w:fill="FFFFFF"/>
        </w:rPr>
        <w:t>Ben Matthess</w:t>
      </w:r>
      <w:r>
        <w:rPr>
          <w:rFonts w:ascii="Roboto" w:hAnsi="Roboto"/>
          <w:color w:val="222222"/>
          <w:sz w:val="21"/>
          <w:szCs w:val="21"/>
          <w:shd w:val="clear" w:color="auto" w:fill="FFFFFF"/>
        </w:rPr>
        <w:tab/>
      </w:r>
      <w:r>
        <w:rPr>
          <w:rFonts w:ascii="Roboto" w:hAnsi="Roboto"/>
          <w:color w:val="222222"/>
          <w:sz w:val="21"/>
          <w:szCs w:val="21"/>
          <w:shd w:val="clear" w:color="auto" w:fill="FFFFFF"/>
        </w:rPr>
        <w:tab/>
      </w:r>
      <w:r>
        <w:rPr>
          <w:rFonts w:ascii="Roboto" w:hAnsi="Roboto"/>
          <w:color w:val="222222"/>
          <w:sz w:val="21"/>
          <w:szCs w:val="21"/>
          <w:shd w:val="clear" w:color="auto" w:fill="FFFFFF"/>
        </w:rPr>
        <w:tab/>
      </w:r>
      <w:r>
        <w:rPr>
          <w:rFonts w:ascii="Roboto" w:hAnsi="Roboto"/>
          <w:color w:val="222222"/>
          <w:sz w:val="21"/>
          <w:szCs w:val="21"/>
          <w:shd w:val="clear" w:color="auto" w:fill="FFFFFF"/>
        </w:rPr>
        <w:tab/>
        <w:t>Resident</w:t>
      </w:r>
    </w:p>
    <w:p w14:paraId="225F2818" w14:textId="77777777" w:rsidR="00A3017F" w:rsidRPr="006E452A" w:rsidRDefault="00A3017F" w:rsidP="00A3017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 w:rsidRPr="006E452A">
        <w:rPr>
          <w:rFonts w:asciiTheme="minorHAnsi" w:hAnsiTheme="minorHAnsi" w:cstheme="minorHAnsi"/>
          <w:szCs w:val="24"/>
        </w:rPr>
        <w:t>John Hall (JH)</w:t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  <w:t>Resident</w:t>
      </w:r>
      <w:r>
        <w:rPr>
          <w:rFonts w:asciiTheme="minorHAnsi" w:hAnsiTheme="minorHAnsi" w:cstheme="minorHAnsi"/>
          <w:szCs w:val="24"/>
        </w:rPr>
        <w:t xml:space="preserve"> (Treasurer)</w:t>
      </w:r>
    </w:p>
    <w:p w14:paraId="3791E654" w14:textId="0F64E5DB" w:rsidR="00A3017F" w:rsidRDefault="00A3017F" w:rsidP="00A3017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 w:rsidRPr="006E452A">
        <w:rPr>
          <w:rFonts w:asciiTheme="minorHAnsi" w:hAnsiTheme="minorHAnsi" w:cstheme="minorHAnsi"/>
          <w:szCs w:val="24"/>
        </w:rPr>
        <w:t>Aster De Vries Lentsch (AVL)</w:t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  <w:t>Resident</w:t>
      </w:r>
      <w:r>
        <w:rPr>
          <w:rFonts w:asciiTheme="minorHAnsi" w:hAnsiTheme="minorHAnsi" w:cstheme="minorHAnsi"/>
          <w:szCs w:val="24"/>
        </w:rPr>
        <w:t xml:space="preserve"> (</w:t>
      </w:r>
      <w:r>
        <w:rPr>
          <w:rFonts w:asciiTheme="minorHAnsi" w:hAnsiTheme="minorHAnsi" w:cstheme="minorHAnsi"/>
          <w:szCs w:val="24"/>
        </w:rPr>
        <w:t xml:space="preserve">Acting </w:t>
      </w:r>
      <w:r>
        <w:rPr>
          <w:rFonts w:asciiTheme="minorHAnsi" w:hAnsiTheme="minorHAnsi" w:cstheme="minorHAnsi"/>
          <w:szCs w:val="24"/>
        </w:rPr>
        <w:t>Chair)</w:t>
      </w:r>
    </w:p>
    <w:p w14:paraId="733DF489" w14:textId="77777777" w:rsidR="00A3017F" w:rsidRDefault="00A3017F" w:rsidP="00A3017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 w:rsidRPr="006E452A">
        <w:rPr>
          <w:rFonts w:asciiTheme="minorHAnsi" w:hAnsiTheme="minorHAnsi" w:cstheme="minorHAnsi"/>
          <w:szCs w:val="24"/>
        </w:rPr>
        <w:t>Karen Richardson (KR)</w:t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>Resident (Minute Taker)</w:t>
      </w:r>
    </w:p>
    <w:p w14:paraId="313BA0A9" w14:textId="77777777" w:rsidR="006D1225" w:rsidRDefault="006D1225" w:rsidP="006D1225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</w:p>
    <w:p w14:paraId="2EC0F1E9" w14:textId="20A94F04" w:rsidR="006D1225" w:rsidRPr="006D1225" w:rsidRDefault="006D1225" w:rsidP="006D1225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b/>
          <w:bCs/>
          <w:szCs w:val="24"/>
        </w:rPr>
      </w:pPr>
      <w:r w:rsidRPr="006D1225">
        <w:rPr>
          <w:rFonts w:asciiTheme="minorHAnsi" w:hAnsiTheme="minorHAnsi" w:cstheme="minorHAnsi"/>
          <w:b/>
          <w:bCs/>
          <w:szCs w:val="24"/>
        </w:rPr>
        <w:t>IN ATTENDANCE</w:t>
      </w:r>
    </w:p>
    <w:p w14:paraId="35C2F944" w14:textId="77777777" w:rsidR="006D1225" w:rsidRDefault="006D1225" w:rsidP="006D1225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Councillor McEwan (CMc)</w:t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 w:rsidRPr="00125EFF">
        <w:rPr>
          <w:rFonts w:asciiTheme="minorHAnsi" w:hAnsiTheme="minorHAnsi" w:cstheme="minorHAnsi"/>
          <w:color w:val="auto"/>
          <w:szCs w:val="24"/>
        </w:rPr>
        <w:t>Midlothian Council</w:t>
      </w:r>
    </w:p>
    <w:p w14:paraId="7C6D47F3" w14:textId="77777777" w:rsidR="0084109F" w:rsidRDefault="0084109F" w:rsidP="0084109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</w:p>
    <w:p w14:paraId="6FB8E2C5" w14:textId="2748DDBF" w:rsidR="0084109F" w:rsidRDefault="0084109F" w:rsidP="0084109F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b/>
          <w:bCs/>
          <w:szCs w:val="24"/>
        </w:rPr>
      </w:pPr>
      <w:r w:rsidRPr="006E452A">
        <w:rPr>
          <w:rFonts w:asciiTheme="minorHAnsi" w:hAnsiTheme="minorHAnsi" w:cstheme="minorHAnsi"/>
          <w:b/>
          <w:bCs/>
          <w:szCs w:val="24"/>
        </w:rPr>
        <w:t>APOLOGIES</w:t>
      </w:r>
    </w:p>
    <w:p w14:paraId="262120AA" w14:textId="77777777" w:rsidR="00D91CD2" w:rsidRDefault="00D91CD2" w:rsidP="00D91CD2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color w:val="auto"/>
          <w:szCs w:val="24"/>
        </w:rPr>
      </w:pPr>
      <w:r w:rsidRPr="00125EFF">
        <w:rPr>
          <w:rFonts w:asciiTheme="minorHAnsi" w:hAnsiTheme="minorHAnsi" w:cstheme="minorHAnsi"/>
          <w:color w:val="auto"/>
          <w:szCs w:val="24"/>
        </w:rPr>
        <w:t>Paul Johnson (PJ)</w:t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 w:rsidRPr="00125EFF">
        <w:rPr>
          <w:rFonts w:asciiTheme="minorHAnsi" w:hAnsiTheme="minorHAnsi" w:cstheme="minorHAnsi"/>
          <w:color w:val="auto"/>
          <w:szCs w:val="24"/>
        </w:rPr>
        <w:t>Midlothian Council CLLE</w:t>
      </w:r>
    </w:p>
    <w:p w14:paraId="7C6144D0" w14:textId="7B0F6CFC" w:rsidR="006D1225" w:rsidRDefault="006D1225" w:rsidP="006D1225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 w:rsidRPr="006E452A">
        <w:rPr>
          <w:rFonts w:asciiTheme="minorHAnsi" w:hAnsiTheme="minorHAnsi" w:cstheme="minorHAnsi"/>
          <w:szCs w:val="24"/>
        </w:rPr>
        <w:t>John Fitzgerald (JF)</w:t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  <w:t>Resident</w:t>
      </w:r>
      <w:r w:rsidR="00A3017F">
        <w:rPr>
          <w:rFonts w:asciiTheme="minorHAnsi" w:hAnsiTheme="minorHAnsi" w:cstheme="minorHAnsi"/>
          <w:szCs w:val="24"/>
        </w:rPr>
        <w:t xml:space="preserve"> (Chair)</w:t>
      </w:r>
    </w:p>
    <w:p w14:paraId="519218C4" w14:textId="77777777" w:rsidR="00425DA5" w:rsidRPr="006E452A" w:rsidRDefault="00425DA5" w:rsidP="00624C55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594"/>
        <w:gridCol w:w="5780"/>
        <w:gridCol w:w="2687"/>
      </w:tblGrid>
      <w:tr w:rsidR="00425DA5" w:rsidRPr="006E452A" w14:paraId="3F35BF91" w14:textId="77777777" w:rsidTr="006D076F">
        <w:tc>
          <w:tcPr>
            <w:tcW w:w="594" w:type="dxa"/>
          </w:tcPr>
          <w:p w14:paraId="41C231A4" w14:textId="77777777" w:rsidR="00425DA5" w:rsidRDefault="00425DA5" w:rsidP="00624C55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E452A">
              <w:rPr>
                <w:rFonts w:asciiTheme="minorHAnsi" w:hAnsiTheme="minorHAnsi" w:cstheme="minorHAnsi"/>
                <w:b/>
                <w:bCs/>
                <w:szCs w:val="24"/>
              </w:rPr>
              <w:t>Ref</w:t>
            </w:r>
          </w:p>
          <w:p w14:paraId="2C0159D3" w14:textId="05BB8801" w:rsidR="00C36B52" w:rsidRPr="006E452A" w:rsidRDefault="00C36B52" w:rsidP="00624C55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780" w:type="dxa"/>
          </w:tcPr>
          <w:p w14:paraId="7E42F987" w14:textId="61203796" w:rsidR="00425DA5" w:rsidRPr="006E452A" w:rsidRDefault="00425DA5" w:rsidP="00425DA5">
            <w:pPr>
              <w:spacing w:after="0" w:line="276" w:lineRule="auto"/>
              <w:ind w:left="0" w:right="4"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E452A">
              <w:rPr>
                <w:rFonts w:asciiTheme="minorHAnsi" w:hAnsiTheme="minorHAnsi" w:cstheme="minorHAnsi"/>
                <w:b/>
                <w:bCs/>
                <w:szCs w:val="24"/>
              </w:rPr>
              <w:t>Item</w:t>
            </w:r>
          </w:p>
        </w:tc>
        <w:tc>
          <w:tcPr>
            <w:tcW w:w="2687" w:type="dxa"/>
          </w:tcPr>
          <w:p w14:paraId="6A6BA8C0" w14:textId="7A05EF0E" w:rsidR="00425DA5" w:rsidRPr="006E452A" w:rsidRDefault="00425DA5" w:rsidP="00425DA5">
            <w:pPr>
              <w:spacing w:after="0" w:line="276" w:lineRule="auto"/>
              <w:ind w:left="0" w:right="4"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E452A">
              <w:rPr>
                <w:rFonts w:asciiTheme="minorHAnsi" w:hAnsiTheme="minorHAnsi" w:cstheme="minorHAnsi"/>
                <w:b/>
                <w:bCs/>
                <w:szCs w:val="24"/>
              </w:rPr>
              <w:t>Decision/Action</w:t>
            </w:r>
          </w:p>
        </w:tc>
      </w:tr>
      <w:tr w:rsidR="00425DA5" w:rsidRPr="006E452A" w14:paraId="5C87E7CA" w14:textId="77777777" w:rsidTr="006D076F">
        <w:tc>
          <w:tcPr>
            <w:tcW w:w="594" w:type="dxa"/>
          </w:tcPr>
          <w:p w14:paraId="4E5D6577" w14:textId="5A3888FB" w:rsidR="00425DA5" w:rsidRPr="006E452A" w:rsidRDefault="00AC1455" w:rsidP="00624C55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1.</w:t>
            </w:r>
          </w:p>
        </w:tc>
        <w:tc>
          <w:tcPr>
            <w:tcW w:w="5780" w:type="dxa"/>
          </w:tcPr>
          <w:p w14:paraId="6626B8AF" w14:textId="14FEA604" w:rsidR="00425DA5" w:rsidRPr="006E452A" w:rsidRDefault="005C5972" w:rsidP="00624C55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E452A">
              <w:rPr>
                <w:rFonts w:asciiTheme="minorHAnsi" w:hAnsiTheme="minorHAnsi" w:cstheme="minorHAnsi"/>
                <w:b/>
                <w:bCs/>
                <w:szCs w:val="24"/>
              </w:rPr>
              <w:t>AGENDA ITEMS</w:t>
            </w:r>
          </w:p>
        </w:tc>
        <w:tc>
          <w:tcPr>
            <w:tcW w:w="2687" w:type="dxa"/>
          </w:tcPr>
          <w:p w14:paraId="76880DD7" w14:textId="01BA247B" w:rsidR="00425DA5" w:rsidRPr="006E452A" w:rsidRDefault="00425DA5" w:rsidP="00624C55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5972" w:rsidRPr="006E452A" w14:paraId="4E9BE064" w14:textId="77777777" w:rsidTr="006D076F">
        <w:tc>
          <w:tcPr>
            <w:tcW w:w="594" w:type="dxa"/>
          </w:tcPr>
          <w:p w14:paraId="5CAC3AD3" w14:textId="0980A52F" w:rsidR="005C5972" w:rsidRPr="006E452A" w:rsidRDefault="00AC1455" w:rsidP="005C5972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5C5972" w:rsidRPr="006E452A">
              <w:rPr>
                <w:rFonts w:asciiTheme="minorHAnsi" w:hAnsiTheme="minorHAnsi" w:cstheme="minorHAnsi"/>
                <w:szCs w:val="24"/>
              </w:rPr>
              <w:t>.1</w:t>
            </w:r>
          </w:p>
        </w:tc>
        <w:tc>
          <w:tcPr>
            <w:tcW w:w="5780" w:type="dxa"/>
          </w:tcPr>
          <w:p w14:paraId="7EBFD0F3" w14:textId="160B1003" w:rsidR="003F367D" w:rsidRPr="003F367D" w:rsidRDefault="003F367D" w:rsidP="005C5972">
            <w:pPr>
              <w:spacing w:after="0" w:line="276" w:lineRule="auto"/>
              <w:ind w:left="0" w:right="4" w:firstLine="0"/>
              <w:contextualSpacing/>
              <w:rPr>
                <w:color w:val="auto"/>
                <w:sz w:val="32"/>
                <w:u w:val="single"/>
              </w:rPr>
            </w:pPr>
            <w:r w:rsidRPr="003F367D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Acceptance of </w:t>
            </w:r>
            <w:r w:rsidR="00200305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AGM on 02.07.25</w:t>
            </w:r>
            <w:r w:rsidR="00D8095F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 </w:t>
            </w:r>
            <w:r w:rsidRPr="003F367D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Minutes</w:t>
            </w:r>
          </w:p>
          <w:p w14:paraId="64D425CB" w14:textId="1B420812" w:rsidR="00864C45" w:rsidRPr="006E452A" w:rsidRDefault="005C5972" w:rsidP="005C5972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6E452A">
              <w:rPr>
                <w:rFonts w:asciiTheme="minorHAnsi" w:hAnsiTheme="minorHAnsi" w:cstheme="minorHAnsi"/>
                <w:szCs w:val="24"/>
              </w:rPr>
              <w:t xml:space="preserve">Minutes of </w:t>
            </w:r>
            <w:r w:rsidR="0084109F">
              <w:rPr>
                <w:rFonts w:asciiTheme="minorHAnsi" w:hAnsiTheme="minorHAnsi" w:cstheme="minorHAnsi"/>
                <w:szCs w:val="24"/>
              </w:rPr>
              <w:t>the meeting</w:t>
            </w:r>
            <w:r w:rsidRPr="006E452A">
              <w:rPr>
                <w:rFonts w:asciiTheme="minorHAnsi" w:hAnsiTheme="minorHAnsi" w:cstheme="minorHAnsi"/>
                <w:szCs w:val="24"/>
              </w:rPr>
              <w:t xml:space="preserve"> on </w:t>
            </w:r>
            <w:r w:rsidR="00200305">
              <w:rPr>
                <w:rFonts w:asciiTheme="minorHAnsi" w:hAnsiTheme="minorHAnsi" w:cstheme="minorHAnsi"/>
                <w:szCs w:val="24"/>
              </w:rPr>
              <w:t>02.07.25</w:t>
            </w:r>
            <w:r w:rsidR="00E2509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6E452A">
              <w:rPr>
                <w:rFonts w:asciiTheme="minorHAnsi" w:hAnsiTheme="minorHAnsi" w:cstheme="minorHAnsi"/>
                <w:szCs w:val="24"/>
              </w:rPr>
              <w:t>were accepted and adopted.</w:t>
            </w:r>
            <w:r w:rsidR="0084109F">
              <w:rPr>
                <w:rFonts w:asciiTheme="minorHAnsi" w:hAnsiTheme="minorHAnsi" w:cstheme="minorHAnsi"/>
                <w:szCs w:val="24"/>
              </w:rPr>
              <w:t xml:space="preserve"> Approved </w:t>
            </w:r>
            <w:r w:rsidR="0084109F" w:rsidRPr="006E452A">
              <w:rPr>
                <w:rFonts w:asciiTheme="minorHAnsi" w:hAnsiTheme="minorHAnsi" w:cstheme="minorHAnsi"/>
                <w:szCs w:val="24"/>
              </w:rPr>
              <w:t xml:space="preserve">Minutes </w:t>
            </w:r>
            <w:r w:rsidR="0084109F">
              <w:rPr>
                <w:rFonts w:asciiTheme="minorHAnsi" w:hAnsiTheme="minorHAnsi" w:cstheme="minorHAnsi"/>
                <w:szCs w:val="24"/>
              </w:rPr>
              <w:t xml:space="preserve">to be put </w:t>
            </w:r>
            <w:r w:rsidR="0084109F" w:rsidRPr="006E452A">
              <w:rPr>
                <w:rFonts w:asciiTheme="minorHAnsi" w:hAnsiTheme="minorHAnsi" w:cstheme="minorHAnsi"/>
                <w:szCs w:val="24"/>
              </w:rPr>
              <w:t>on the HCC website</w:t>
            </w:r>
            <w:r w:rsidR="0084109F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687" w:type="dxa"/>
          </w:tcPr>
          <w:p w14:paraId="39BACECA" w14:textId="0C11DFAC" w:rsidR="00275AE0" w:rsidRPr="006E452A" w:rsidRDefault="00E80CCB" w:rsidP="005C5972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JF</w:t>
            </w:r>
            <w:r w:rsidR="00275AE0" w:rsidRPr="006E452A">
              <w:rPr>
                <w:rFonts w:asciiTheme="minorHAnsi" w:hAnsiTheme="minorHAnsi" w:cstheme="minorHAnsi"/>
                <w:szCs w:val="24"/>
              </w:rPr>
              <w:t xml:space="preserve"> to put Minutes on </w:t>
            </w:r>
            <w:r w:rsidR="00600A19">
              <w:rPr>
                <w:rFonts w:asciiTheme="minorHAnsi" w:hAnsiTheme="minorHAnsi" w:cstheme="minorHAnsi"/>
                <w:szCs w:val="24"/>
              </w:rPr>
              <w:t xml:space="preserve">HCC </w:t>
            </w:r>
            <w:r w:rsidR="00275AE0" w:rsidRPr="006E452A">
              <w:rPr>
                <w:rFonts w:asciiTheme="minorHAnsi" w:hAnsiTheme="minorHAnsi" w:cstheme="minorHAnsi"/>
                <w:szCs w:val="24"/>
              </w:rPr>
              <w:t>website.</w:t>
            </w:r>
          </w:p>
        </w:tc>
      </w:tr>
      <w:tr w:rsidR="00037B3F" w:rsidRPr="006E452A" w14:paraId="23B9A2BD" w14:textId="77777777" w:rsidTr="00C069C1">
        <w:trPr>
          <w:trHeight w:val="1125"/>
        </w:trPr>
        <w:tc>
          <w:tcPr>
            <w:tcW w:w="594" w:type="dxa"/>
          </w:tcPr>
          <w:p w14:paraId="163CCA44" w14:textId="3D09F2A4" w:rsidR="00037B3F" w:rsidRPr="006E452A" w:rsidRDefault="00AC1455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1.2</w:t>
            </w:r>
          </w:p>
        </w:tc>
        <w:tc>
          <w:tcPr>
            <w:tcW w:w="5780" w:type="dxa"/>
          </w:tcPr>
          <w:p w14:paraId="360134AD" w14:textId="77777777" w:rsidR="00B929F8" w:rsidRPr="00B929F8" w:rsidRDefault="00080013" w:rsidP="00B929F8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B929F8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Update on actions:</w:t>
            </w:r>
          </w:p>
          <w:p w14:paraId="08294843" w14:textId="77777777" w:rsidR="00B929F8" w:rsidRDefault="00080013" w:rsidP="00B929F8">
            <w:pPr>
              <w:pStyle w:val="ListParagraph"/>
              <w:numPr>
                <w:ilvl w:val="0"/>
                <w:numId w:val="57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 w:rsidRPr="00B929F8">
              <w:rPr>
                <w:rFonts w:asciiTheme="minorHAnsi" w:hAnsiTheme="minorHAnsi" w:cstheme="minorHAnsi"/>
                <w:szCs w:val="24"/>
              </w:rPr>
              <w:t>Defibrillator – the Defibrillator in Howgate is being managed currently by the Village Hall</w:t>
            </w:r>
            <w:r w:rsidR="00B929F8" w:rsidRPr="00B929F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B929F8">
              <w:rPr>
                <w:rFonts w:asciiTheme="minorHAnsi" w:hAnsiTheme="minorHAnsi" w:cstheme="minorHAnsi"/>
                <w:szCs w:val="24"/>
              </w:rPr>
              <w:t>Committee</w:t>
            </w:r>
            <w:r w:rsidR="00B929F8" w:rsidRPr="00B929F8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Pr="00B929F8">
              <w:rPr>
                <w:rFonts w:asciiTheme="minorHAnsi" w:hAnsiTheme="minorHAnsi" w:cstheme="minorHAnsi"/>
                <w:szCs w:val="24"/>
              </w:rPr>
              <w:t>HCC may need to take over management and maintenance at some point in the future.</w:t>
            </w:r>
          </w:p>
          <w:p w14:paraId="425AD09D" w14:textId="7AA0DC1D" w:rsidR="00080013" w:rsidRPr="00B929F8" w:rsidRDefault="00080013" w:rsidP="00B929F8">
            <w:pPr>
              <w:pStyle w:val="ListParagraph"/>
              <w:numPr>
                <w:ilvl w:val="0"/>
                <w:numId w:val="57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 w:rsidRPr="00B929F8">
              <w:rPr>
                <w:rFonts w:asciiTheme="minorHAnsi" w:hAnsiTheme="minorHAnsi" w:cstheme="minorHAnsi"/>
                <w:szCs w:val="24"/>
              </w:rPr>
              <w:t xml:space="preserve">Temporary lights on Pomathorn Road – HCC understand from Scottish Water that work is </w:t>
            </w:r>
          </w:p>
          <w:p w14:paraId="35285C49" w14:textId="6EF13EDE" w:rsidR="00272253" w:rsidRPr="00B929F8" w:rsidRDefault="00B929F8" w:rsidP="00B929F8">
            <w:pPr>
              <w:pStyle w:val="ListParagraph"/>
              <w:spacing w:after="22" w:line="240" w:lineRule="auto"/>
              <w:ind w:left="36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</w:t>
            </w:r>
            <w:r w:rsidR="00080013" w:rsidRPr="00B929F8">
              <w:rPr>
                <w:rFonts w:asciiTheme="minorHAnsi" w:hAnsiTheme="minorHAnsi" w:cstheme="minorHAnsi"/>
                <w:szCs w:val="24"/>
              </w:rPr>
              <w:t>cheduled to start in January 2026.</w:t>
            </w:r>
          </w:p>
        </w:tc>
        <w:tc>
          <w:tcPr>
            <w:tcW w:w="2687" w:type="dxa"/>
          </w:tcPr>
          <w:p w14:paraId="68691E3B" w14:textId="77777777" w:rsidR="00037B3F" w:rsidRPr="00E827EC" w:rsidRDefault="00037B3F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37B3F" w:rsidRPr="006E452A" w14:paraId="42CC4B17" w14:textId="77777777" w:rsidTr="00C069C1">
        <w:trPr>
          <w:trHeight w:val="1125"/>
        </w:trPr>
        <w:tc>
          <w:tcPr>
            <w:tcW w:w="594" w:type="dxa"/>
          </w:tcPr>
          <w:p w14:paraId="454BAA4B" w14:textId="55B33431" w:rsidR="00037B3F" w:rsidRPr="006E452A" w:rsidRDefault="00AC1455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1</w:t>
            </w:r>
            <w:r w:rsidR="00037B3F">
              <w:rPr>
                <w:rFonts w:asciiTheme="minorHAnsi" w:hAnsiTheme="minorHAnsi" w:cstheme="minorHAnsi"/>
                <w:szCs w:val="24"/>
              </w:rPr>
              <w:t>.3</w:t>
            </w:r>
          </w:p>
        </w:tc>
        <w:tc>
          <w:tcPr>
            <w:tcW w:w="5780" w:type="dxa"/>
          </w:tcPr>
          <w:p w14:paraId="665B6C47" w14:textId="77777777" w:rsidR="00080013" w:rsidRDefault="00080013" w:rsidP="00080013">
            <w:pPr>
              <w:spacing w:after="22" w:line="240" w:lineRule="auto"/>
              <w:ind w:left="1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080013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Pomathorn Mill proposals: Presentation and Q&amp;A with CALA Homes</w:t>
            </w:r>
          </w:p>
          <w:p w14:paraId="78D892AC" w14:textId="77777777" w:rsidR="00614D9B" w:rsidRDefault="00080013" w:rsidP="00080013">
            <w:pPr>
              <w:spacing w:after="22" w:line="240" w:lineRule="auto"/>
              <w:ind w:left="10"/>
              <w:rPr>
                <w:rFonts w:asciiTheme="minorHAnsi" w:hAnsiTheme="minorHAnsi" w:cstheme="minorHAnsi"/>
                <w:szCs w:val="24"/>
              </w:rPr>
            </w:pPr>
            <w:r w:rsidRPr="00080013">
              <w:rPr>
                <w:rFonts w:asciiTheme="minorHAnsi" w:hAnsiTheme="minorHAnsi" w:cstheme="minorHAnsi"/>
                <w:szCs w:val="24"/>
              </w:rPr>
              <w:t xml:space="preserve">Ross McMee and Stephen Faller </w:t>
            </w:r>
            <w:r>
              <w:rPr>
                <w:rFonts w:asciiTheme="minorHAnsi" w:hAnsiTheme="minorHAnsi" w:cstheme="minorHAnsi"/>
                <w:szCs w:val="24"/>
              </w:rPr>
              <w:t>from Cala Homes gave a presentation about the proposed development of around 50 new houses on the Pomathorn Mill site.</w:t>
            </w:r>
            <w:r w:rsidR="00614D9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33475EB2" w14:textId="5BCA8291" w:rsidR="00080013" w:rsidRDefault="00614D9B" w:rsidP="00080013">
            <w:pPr>
              <w:spacing w:after="22" w:line="240" w:lineRule="auto"/>
              <w:ind w:left="1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Cala Homes expect to </w:t>
            </w:r>
            <w:r w:rsidR="00DD278C">
              <w:rPr>
                <w:rFonts w:asciiTheme="minorHAnsi" w:hAnsiTheme="minorHAnsi" w:cstheme="minorHAnsi"/>
                <w:szCs w:val="24"/>
              </w:rPr>
              <w:t>submit</w:t>
            </w:r>
            <w:r>
              <w:rPr>
                <w:rFonts w:asciiTheme="minorHAnsi" w:hAnsiTheme="minorHAnsi" w:cstheme="minorHAnsi"/>
                <w:szCs w:val="24"/>
              </w:rPr>
              <w:t xml:space="preserve"> a planning application to Midlothian Council in January 2026. Cala Homes stated they have had some consultation with Midlothian Council </w:t>
            </w:r>
            <w:r w:rsidR="00B929F8">
              <w:rPr>
                <w:rFonts w:asciiTheme="minorHAnsi" w:hAnsiTheme="minorHAnsi" w:cstheme="minorHAnsi"/>
                <w:szCs w:val="24"/>
              </w:rPr>
              <w:t xml:space="preserve">as part of the pre-application process </w:t>
            </w:r>
            <w:r>
              <w:rPr>
                <w:rFonts w:asciiTheme="minorHAnsi" w:hAnsiTheme="minorHAnsi" w:cstheme="minorHAnsi"/>
                <w:szCs w:val="24"/>
              </w:rPr>
              <w:t>but have received limited feedback to date.</w:t>
            </w:r>
          </w:p>
          <w:p w14:paraId="1A1D6476" w14:textId="1F37BC5C" w:rsidR="00080013" w:rsidRDefault="00080013" w:rsidP="00080013">
            <w:pPr>
              <w:spacing w:after="22" w:line="240" w:lineRule="auto"/>
              <w:ind w:left="1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 discussion ensued in which the main feedback f</w:t>
            </w:r>
            <w:r w:rsidR="00614D9B">
              <w:rPr>
                <w:rFonts w:asciiTheme="minorHAnsi" w:hAnsiTheme="minorHAnsi" w:cstheme="minorHAnsi"/>
                <w:szCs w:val="24"/>
              </w:rPr>
              <w:t>ro</w:t>
            </w:r>
            <w:r>
              <w:rPr>
                <w:rFonts w:asciiTheme="minorHAnsi" w:hAnsiTheme="minorHAnsi" w:cstheme="minorHAnsi"/>
                <w:szCs w:val="24"/>
              </w:rPr>
              <w:t>m the HHC attendees included key concerns:</w:t>
            </w:r>
          </w:p>
          <w:p w14:paraId="096DF676" w14:textId="3D54121A" w:rsidR="00080013" w:rsidRDefault="00080013" w:rsidP="00B929F8">
            <w:pPr>
              <w:pStyle w:val="ListParagraph"/>
              <w:numPr>
                <w:ilvl w:val="0"/>
                <w:numId w:val="58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The impact of increased traffic on Pomathorn Road which is narrow and steep with some sharp bends</w:t>
            </w:r>
            <w:r w:rsidR="00B929F8">
              <w:rPr>
                <w:rFonts w:asciiTheme="minorHAnsi" w:hAnsiTheme="minorHAnsi" w:cstheme="minorHAnsi"/>
                <w:szCs w:val="24"/>
              </w:rPr>
              <w:t>, compounded by</w:t>
            </w:r>
            <w:r w:rsidR="00AF247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929F8">
              <w:rPr>
                <w:rFonts w:asciiTheme="minorHAnsi" w:hAnsiTheme="minorHAnsi" w:cstheme="minorHAnsi"/>
                <w:szCs w:val="24"/>
              </w:rPr>
              <w:t>f</w:t>
            </w:r>
            <w:r w:rsidR="00AF247A">
              <w:rPr>
                <w:rFonts w:asciiTheme="minorHAnsi" w:hAnsiTheme="minorHAnsi" w:cstheme="minorHAnsi"/>
                <w:szCs w:val="24"/>
              </w:rPr>
              <w:t xml:space="preserve">looding of the road on the Uttershill bend </w:t>
            </w:r>
            <w:r w:rsidR="00B929F8">
              <w:rPr>
                <w:rFonts w:asciiTheme="minorHAnsi" w:hAnsiTheme="minorHAnsi" w:cstheme="minorHAnsi"/>
                <w:szCs w:val="24"/>
              </w:rPr>
              <w:t xml:space="preserve">which </w:t>
            </w:r>
            <w:r w:rsidR="00AF247A">
              <w:rPr>
                <w:rFonts w:asciiTheme="minorHAnsi" w:hAnsiTheme="minorHAnsi" w:cstheme="minorHAnsi"/>
                <w:szCs w:val="24"/>
              </w:rPr>
              <w:t>is a</w:t>
            </w:r>
            <w:r w:rsidR="00B929F8">
              <w:rPr>
                <w:rFonts w:asciiTheme="minorHAnsi" w:hAnsiTheme="minorHAnsi" w:cstheme="minorHAnsi"/>
                <w:szCs w:val="24"/>
              </w:rPr>
              <w:t>n ongoing</w:t>
            </w:r>
            <w:r w:rsidR="00AF247A">
              <w:rPr>
                <w:rFonts w:asciiTheme="minorHAnsi" w:hAnsiTheme="minorHAnsi" w:cstheme="minorHAnsi"/>
                <w:szCs w:val="24"/>
              </w:rPr>
              <w:t xml:space="preserve"> safety issue.</w:t>
            </w:r>
          </w:p>
          <w:p w14:paraId="12B94EAE" w14:textId="13D03BD0" w:rsidR="00080013" w:rsidRDefault="00080013" w:rsidP="00B929F8">
            <w:pPr>
              <w:pStyle w:val="ListParagraph"/>
              <w:numPr>
                <w:ilvl w:val="0"/>
                <w:numId w:val="58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The safety of pedestrians walking into and out of Penicuik f</w:t>
            </w:r>
            <w:r w:rsidR="00614D9B">
              <w:rPr>
                <w:rFonts w:asciiTheme="minorHAnsi" w:hAnsiTheme="minorHAnsi" w:cstheme="minorHAnsi"/>
                <w:szCs w:val="24"/>
              </w:rPr>
              <w:t>ro</w:t>
            </w:r>
            <w:r>
              <w:rPr>
                <w:rFonts w:asciiTheme="minorHAnsi" w:hAnsiTheme="minorHAnsi" w:cstheme="minorHAnsi"/>
                <w:szCs w:val="24"/>
              </w:rPr>
              <w:t>m the development – this include</w:t>
            </w:r>
            <w:r w:rsidR="00B929F8">
              <w:rPr>
                <w:rFonts w:asciiTheme="minorHAnsi" w:hAnsiTheme="minorHAnsi" w:cstheme="minorHAnsi"/>
                <w:szCs w:val="24"/>
              </w:rPr>
              <w:t>s</w:t>
            </w:r>
            <w:r>
              <w:rPr>
                <w:rFonts w:asciiTheme="minorHAnsi" w:hAnsiTheme="minorHAnsi" w:cstheme="minorHAnsi"/>
                <w:szCs w:val="24"/>
              </w:rPr>
              <w:t xml:space="preserve"> the poor </w:t>
            </w:r>
            <w:r w:rsidR="00614D9B">
              <w:rPr>
                <w:rFonts w:asciiTheme="minorHAnsi" w:hAnsiTheme="minorHAnsi" w:cstheme="minorHAnsi"/>
                <w:szCs w:val="24"/>
              </w:rPr>
              <w:t xml:space="preserve">condition of </w:t>
            </w:r>
            <w:r>
              <w:rPr>
                <w:rFonts w:asciiTheme="minorHAnsi" w:hAnsiTheme="minorHAnsi" w:cstheme="minorHAnsi"/>
                <w:szCs w:val="24"/>
              </w:rPr>
              <w:t>and narrow pavements, in addition to the steep sided gorge next to the pavement</w:t>
            </w:r>
            <w:r w:rsidR="00614D9B">
              <w:rPr>
                <w:rFonts w:asciiTheme="minorHAnsi" w:hAnsiTheme="minorHAnsi" w:cstheme="minorHAnsi"/>
                <w:szCs w:val="24"/>
              </w:rPr>
              <w:t>.</w:t>
            </w:r>
          </w:p>
          <w:p w14:paraId="510F56D8" w14:textId="0AB865BF" w:rsidR="00614D9B" w:rsidRDefault="00614D9B" w:rsidP="00B929F8">
            <w:pPr>
              <w:pStyle w:val="ListParagraph"/>
              <w:numPr>
                <w:ilvl w:val="0"/>
                <w:numId w:val="58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The impact of the development on the nature of the Pomathorn vicinity which is rural and quiet</w:t>
            </w:r>
          </w:p>
          <w:p w14:paraId="039E07FF" w14:textId="756F3D77" w:rsidR="00AF247A" w:rsidRDefault="00AF247A" w:rsidP="00B929F8">
            <w:pPr>
              <w:pStyle w:val="ListParagraph"/>
              <w:numPr>
                <w:ilvl w:val="0"/>
                <w:numId w:val="58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 impact on the </w:t>
            </w:r>
            <w:r w:rsidR="00B929F8">
              <w:rPr>
                <w:rFonts w:asciiTheme="minorHAnsi" w:hAnsiTheme="minorHAnsi" w:cstheme="minorHAnsi"/>
                <w:szCs w:val="24"/>
              </w:rPr>
              <w:t xml:space="preserve">existing </w:t>
            </w:r>
            <w:r>
              <w:rPr>
                <w:rFonts w:asciiTheme="minorHAnsi" w:hAnsiTheme="minorHAnsi" w:cstheme="minorHAnsi"/>
                <w:szCs w:val="24"/>
              </w:rPr>
              <w:t>businesses and risk to existing jobs.</w:t>
            </w:r>
          </w:p>
          <w:p w14:paraId="7D5C2E7A" w14:textId="77777777" w:rsidR="00614D9B" w:rsidRDefault="00614D9B" w:rsidP="00614D9B">
            <w:pPr>
              <w:pStyle w:val="ListParagraph"/>
              <w:spacing w:after="22"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</w:p>
          <w:p w14:paraId="7DE335EF" w14:textId="4D6AEA7B" w:rsidR="00614D9B" w:rsidRDefault="00614D9B" w:rsidP="00614D9B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It was suggested that a condition of planning approval should be the development of a pedestrian/cycle path from the development into Penicuik.</w:t>
            </w:r>
            <w:r w:rsidR="00307055">
              <w:rPr>
                <w:rFonts w:asciiTheme="minorHAnsi" w:hAnsiTheme="minorHAnsi" w:cstheme="minorHAnsi"/>
                <w:szCs w:val="24"/>
              </w:rPr>
              <w:t xml:space="preserve"> Also, that the development application offers an opportunity for the developer and Midlothian Council to deliver Pomathorn road infrastructure improvements.</w:t>
            </w:r>
          </w:p>
          <w:p w14:paraId="02D0DFFC" w14:textId="3ED0571D" w:rsidR="00437982" w:rsidRPr="00437982" w:rsidRDefault="00614D9B" w:rsidP="00614D9B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It was agreed that HCC should feedback to Midlothian Council at the pre-planning stage in addition to responding to the formal planning application when it is submitted.</w:t>
            </w:r>
          </w:p>
        </w:tc>
        <w:tc>
          <w:tcPr>
            <w:tcW w:w="2687" w:type="dxa"/>
          </w:tcPr>
          <w:p w14:paraId="222D66C5" w14:textId="3805C89B" w:rsidR="00533B28" w:rsidRPr="00E827EC" w:rsidRDefault="00614D9B" w:rsidP="00614D9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JF to </w:t>
            </w:r>
            <w:r>
              <w:rPr>
                <w:rFonts w:asciiTheme="minorHAnsi" w:hAnsiTheme="minorHAnsi" w:cstheme="minorHAnsi"/>
                <w:szCs w:val="24"/>
              </w:rPr>
              <w:t>feedback HCC views to Midlothian Council</w:t>
            </w:r>
            <w:r w:rsidR="00B929F8">
              <w:rPr>
                <w:rFonts w:asciiTheme="minorHAnsi" w:hAnsiTheme="minorHAnsi" w:cstheme="minorHAnsi"/>
                <w:szCs w:val="24"/>
              </w:rPr>
              <w:t>.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A3F8B" w:rsidRPr="006E452A" w14:paraId="6BE97558" w14:textId="77777777" w:rsidTr="00614D9B">
        <w:trPr>
          <w:trHeight w:val="2899"/>
        </w:trPr>
        <w:tc>
          <w:tcPr>
            <w:tcW w:w="594" w:type="dxa"/>
          </w:tcPr>
          <w:p w14:paraId="47AF2C94" w14:textId="566B48A2" w:rsidR="009A3F8B" w:rsidRPr="006E452A" w:rsidRDefault="00AC1455" w:rsidP="009A3F8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1</w:t>
            </w:r>
            <w:r w:rsidR="009A3F8B" w:rsidRPr="006E452A">
              <w:rPr>
                <w:rFonts w:asciiTheme="minorHAnsi" w:hAnsiTheme="minorHAnsi" w:cstheme="minorHAnsi"/>
                <w:szCs w:val="24"/>
              </w:rPr>
              <w:t>.</w:t>
            </w:r>
            <w:r w:rsidR="00037B3F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5780" w:type="dxa"/>
          </w:tcPr>
          <w:p w14:paraId="7AD2C2A5" w14:textId="77777777" w:rsidR="0067193B" w:rsidRPr="0067193B" w:rsidRDefault="0067193B" w:rsidP="0067193B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67193B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Treasurer’s Update</w:t>
            </w:r>
          </w:p>
          <w:p w14:paraId="4F9D0140" w14:textId="15CD3382" w:rsidR="00F20379" w:rsidRPr="00F20379" w:rsidRDefault="00F20379" w:rsidP="00F2037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F20379">
              <w:rPr>
                <w:rFonts w:asciiTheme="minorHAnsi" w:hAnsiTheme="minorHAnsi" w:cstheme="minorHAnsi"/>
                <w:szCs w:val="24"/>
              </w:rPr>
              <w:t>The Grant income</w:t>
            </w:r>
            <w:r w:rsidR="00CC6EB6">
              <w:rPr>
                <w:rFonts w:asciiTheme="minorHAnsi" w:hAnsiTheme="minorHAnsi" w:cstheme="minorHAnsi"/>
                <w:szCs w:val="24"/>
              </w:rPr>
              <w:t xml:space="preserve"> is </w:t>
            </w:r>
            <w:r w:rsidRPr="00F20379">
              <w:rPr>
                <w:rFonts w:asciiTheme="minorHAnsi" w:hAnsiTheme="minorHAnsi" w:cstheme="minorHAnsi"/>
                <w:szCs w:val="24"/>
              </w:rPr>
              <w:t xml:space="preserve">still being </w:t>
            </w:r>
            <w:r w:rsidR="00CC6EB6">
              <w:rPr>
                <w:rFonts w:asciiTheme="minorHAnsi" w:hAnsiTheme="minorHAnsi" w:cstheme="minorHAnsi"/>
                <w:szCs w:val="24"/>
              </w:rPr>
              <w:t>requested</w:t>
            </w:r>
            <w:r w:rsidRPr="00F20379">
              <w:rPr>
                <w:rFonts w:asciiTheme="minorHAnsi" w:hAnsiTheme="minorHAnsi" w:cstheme="minorHAnsi"/>
                <w:szCs w:val="24"/>
              </w:rPr>
              <w:t xml:space="preserve"> from Midlothian </w:t>
            </w:r>
            <w:r w:rsidR="00CC6EB6">
              <w:rPr>
                <w:rFonts w:asciiTheme="minorHAnsi" w:hAnsiTheme="minorHAnsi" w:cstheme="minorHAnsi"/>
                <w:szCs w:val="24"/>
              </w:rPr>
              <w:t xml:space="preserve">Council </w:t>
            </w:r>
            <w:r w:rsidRPr="00F20379">
              <w:rPr>
                <w:rFonts w:asciiTheme="minorHAnsi" w:hAnsiTheme="minorHAnsi" w:cstheme="minorHAnsi"/>
                <w:szCs w:val="24"/>
              </w:rPr>
              <w:t xml:space="preserve">– </w:t>
            </w:r>
            <w:r w:rsidR="00614D9B">
              <w:rPr>
                <w:rFonts w:asciiTheme="minorHAnsi" w:hAnsiTheme="minorHAnsi" w:cstheme="minorHAnsi"/>
                <w:szCs w:val="24"/>
              </w:rPr>
              <w:t>JH has raised this again with PJ.</w:t>
            </w:r>
          </w:p>
          <w:p w14:paraId="714B022C" w14:textId="6745427E" w:rsidR="00F20379" w:rsidRDefault="00F20379" w:rsidP="00F2037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F20379">
              <w:rPr>
                <w:rFonts w:asciiTheme="minorHAnsi" w:hAnsiTheme="minorHAnsi" w:cstheme="minorHAnsi"/>
                <w:szCs w:val="24"/>
              </w:rPr>
              <w:t xml:space="preserve">Once received, </w:t>
            </w:r>
            <w:r>
              <w:rPr>
                <w:rFonts w:asciiTheme="minorHAnsi" w:hAnsiTheme="minorHAnsi" w:cstheme="minorHAnsi"/>
                <w:szCs w:val="24"/>
              </w:rPr>
              <w:t xml:space="preserve">the current </w:t>
            </w:r>
            <w:r w:rsidRPr="00F20379">
              <w:rPr>
                <w:rFonts w:asciiTheme="minorHAnsi" w:hAnsiTheme="minorHAnsi" w:cstheme="minorHAnsi"/>
                <w:szCs w:val="24"/>
              </w:rPr>
              <w:t xml:space="preserve">account will be closed and transferred to avoid </w:t>
            </w:r>
            <w:r w:rsidR="00CC6EB6">
              <w:rPr>
                <w:rFonts w:asciiTheme="minorHAnsi" w:hAnsiTheme="minorHAnsi" w:cstheme="minorHAnsi"/>
                <w:szCs w:val="24"/>
              </w:rPr>
              <w:t xml:space="preserve">a </w:t>
            </w:r>
            <w:r w:rsidRPr="00F20379">
              <w:rPr>
                <w:rFonts w:asciiTheme="minorHAnsi" w:hAnsiTheme="minorHAnsi" w:cstheme="minorHAnsi"/>
                <w:szCs w:val="24"/>
              </w:rPr>
              <w:t>fee charge of around £5.00/month.</w:t>
            </w:r>
          </w:p>
          <w:p w14:paraId="624A6C43" w14:textId="24B16803" w:rsidR="00F20379" w:rsidRDefault="00F20379" w:rsidP="00F20379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F20379">
              <w:rPr>
                <w:rFonts w:asciiTheme="minorHAnsi" w:hAnsiTheme="minorHAnsi" w:cstheme="minorHAnsi"/>
                <w:szCs w:val="24"/>
              </w:rPr>
              <w:t xml:space="preserve">JH/PJ </w:t>
            </w:r>
            <w:r>
              <w:rPr>
                <w:rFonts w:asciiTheme="minorHAnsi" w:hAnsiTheme="minorHAnsi" w:cstheme="minorHAnsi"/>
                <w:szCs w:val="24"/>
              </w:rPr>
              <w:t>will amend constitution to reflect change in banking arrangements and move to online banking.</w:t>
            </w:r>
          </w:p>
          <w:p w14:paraId="659F48D2" w14:textId="77777777" w:rsidR="00F20379" w:rsidRPr="00F20379" w:rsidRDefault="00F20379" w:rsidP="00F20379">
            <w:pPr>
              <w:shd w:val="clear" w:color="auto" w:fill="FFFFFF"/>
              <w:spacing w:after="0" w:line="240" w:lineRule="auto"/>
              <w:ind w:left="-1493" w:firstLine="0"/>
              <w:rPr>
                <w:rFonts w:asciiTheme="minorHAnsi" w:hAnsiTheme="minorHAnsi" w:cstheme="minorHAnsi"/>
                <w:szCs w:val="24"/>
              </w:rPr>
            </w:pPr>
          </w:p>
          <w:p w14:paraId="4CFC4155" w14:textId="700D138E" w:rsidR="006C05FE" w:rsidRPr="00614D9B" w:rsidRDefault="00F20379" w:rsidP="00614D9B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="00614D9B">
              <w:rPr>
                <w:rFonts w:asciiTheme="minorHAnsi" w:hAnsiTheme="minorHAnsi" w:cstheme="minorHAnsi"/>
                <w:szCs w:val="24"/>
              </w:rPr>
              <w:t xml:space="preserve">current 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F20379">
              <w:rPr>
                <w:rFonts w:asciiTheme="minorHAnsi" w:hAnsiTheme="minorHAnsi" w:cstheme="minorHAnsi"/>
                <w:szCs w:val="24"/>
              </w:rPr>
              <w:t xml:space="preserve">ccount balance </w:t>
            </w:r>
            <w:r>
              <w:rPr>
                <w:rFonts w:asciiTheme="minorHAnsi" w:hAnsiTheme="minorHAnsi" w:cstheme="minorHAnsi"/>
                <w:szCs w:val="24"/>
              </w:rPr>
              <w:t xml:space="preserve">is </w:t>
            </w:r>
            <w:r w:rsidR="00614D9B">
              <w:rPr>
                <w:rFonts w:asciiTheme="minorHAnsi" w:hAnsiTheme="minorHAnsi" w:cstheme="minorHAnsi"/>
                <w:szCs w:val="24"/>
              </w:rPr>
              <w:t xml:space="preserve">£1226 which should increase to £1800 </w:t>
            </w:r>
            <w:r w:rsidR="00CC6EB6">
              <w:rPr>
                <w:rFonts w:asciiTheme="minorHAnsi" w:hAnsiTheme="minorHAnsi" w:cstheme="minorHAnsi"/>
                <w:szCs w:val="24"/>
              </w:rPr>
              <w:t xml:space="preserve">once </w:t>
            </w:r>
            <w:r w:rsidR="00614D9B">
              <w:rPr>
                <w:rFonts w:asciiTheme="minorHAnsi" w:hAnsiTheme="minorHAnsi" w:cstheme="minorHAnsi"/>
                <w:szCs w:val="24"/>
              </w:rPr>
              <w:t>the grant funding is received.</w:t>
            </w:r>
          </w:p>
        </w:tc>
        <w:tc>
          <w:tcPr>
            <w:tcW w:w="2687" w:type="dxa"/>
          </w:tcPr>
          <w:p w14:paraId="04632E07" w14:textId="769A9D7A" w:rsidR="00B0104B" w:rsidRPr="006E452A" w:rsidRDefault="00CC6EB6" w:rsidP="00614D9B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CC6EB6">
              <w:rPr>
                <w:rFonts w:asciiTheme="minorHAnsi" w:hAnsiTheme="minorHAnsi" w:cstheme="minorHAnsi"/>
                <w:b/>
                <w:bCs/>
                <w:szCs w:val="24"/>
              </w:rPr>
              <w:t>JH/PJ</w:t>
            </w:r>
            <w:r w:rsidRPr="00F20379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to</w:t>
            </w:r>
            <w:r>
              <w:rPr>
                <w:rFonts w:asciiTheme="minorHAnsi" w:hAnsiTheme="minorHAnsi" w:cstheme="minorHAnsi"/>
                <w:szCs w:val="24"/>
              </w:rPr>
              <w:t xml:space="preserve"> amend constitution to reflect change in banking arrangements</w:t>
            </w:r>
          </w:p>
        </w:tc>
      </w:tr>
      <w:tr w:rsidR="003C4950" w:rsidRPr="006E452A" w14:paraId="29C2340B" w14:textId="77777777" w:rsidTr="006D076F">
        <w:tc>
          <w:tcPr>
            <w:tcW w:w="594" w:type="dxa"/>
          </w:tcPr>
          <w:p w14:paraId="08ECE1EA" w14:textId="4303863D" w:rsidR="003C4950" w:rsidRPr="006E452A" w:rsidRDefault="00AC1455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3C4950">
              <w:rPr>
                <w:rFonts w:asciiTheme="minorHAnsi" w:hAnsiTheme="minorHAnsi" w:cstheme="minorHAnsi"/>
                <w:szCs w:val="24"/>
              </w:rPr>
              <w:t>.5</w:t>
            </w:r>
          </w:p>
        </w:tc>
        <w:tc>
          <w:tcPr>
            <w:tcW w:w="5780" w:type="dxa"/>
          </w:tcPr>
          <w:p w14:paraId="20797946" w14:textId="77777777" w:rsidR="00C915DB" w:rsidRDefault="00C915DB" w:rsidP="00C915DB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C915DB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HCC Constitution Amendments </w:t>
            </w:r>
          </w:p>
          <w:p w14:paraId="02A3957E" w14:textId="5FADD330" w:rsidR="003C4950" w:rsidRPr="00C915DB" w:rsidRDefault="00C915DB" w:rsidP="00C915DB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C915DB">
              <w:rPr>
                <w:rFonts w:asciiTheme="minorHAnsi" w:hAnsiTheme="minorHAnsi" w:cstheme="minorHAnsi"/>
                <w:szCs w:val="24"/>
              </w:rPr>
              <w:t xml:space="preserve">It was agreed that the </w:t>
            </w:r>
            <w:r>
              <w:rPr>
                <w:rFonts w:asciiTheme="minorHAnsi" w:hAnsiTheme="minorHAnsi" w:cstheme="minorHAnsi"/>
                <w:szCs w:val="24"/>
              </w:rPr>
              <w:t xml:space="preserve">HCC </w:t>
            </w:r>
            <w:r w:rsidRPr="00C915DB">
              <w:rPr>
                <w:rFonts w:asciiTheme="minorHAnsi" w:hAnsiTheme="minorHAnsi" w:cstheme="minorHAnsi"/>
                <w:szCs w:val="24"/>
              </w:rPr>
              <w:t>Constitution amendments suggested by PJ</w:t>
            </w:r>
            <w:r>
              <w:rPr>
                <w:rFonts w:asciiTheme="minorHAnsi" w:hAnsiTheme="minorHAnsi" w:cstheme="minorHAnsi"/>
                <w:szCs w:val="24"/>
              </w:rPr>
              <w:t>, to comply with the Midlothian Council requirements,</w:t>
            </w:r>
            <w:r w:rsidRPr="00C915DB">
              <w:rPr>
                <w:rFonts w:asciiTheme="minorHAnsi" w:hAnsiTheme="minorHAnsi" w:cstheme="minorHAnsi"/>
                <w:szCs w:val="24"/>
              </w:rPr>
              <w:t xml:space="preserve"> are accepted.</w:t>
            </w:r>
          </w:p>
        </w:tc>
        <w:tc>
          <w:tcPr>
            <w:tcW w:w="2687" w:type="dxa"/>
          </w:tcPr>
          <w:p w14:paraId="58AAC130" w14:textId="7E2B8E0D" w:rsidR="003C4950" w:rsidRPr="00000E4E" w:rsidRDefault="00C915DB" w:rsidP="003C4950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C915DB">
              <w:rPr>
                <w:rFonts w:asciiTheme="minorHAnsi" w:hAnsiTheme="minorHAnsi" w:cstheme="minorHAnsi"/>
                <w:b/>
                <w:bCs/>
                <w:szCs w:val="24"/>
              </w:rPr>
              <w:t>HCC</w:t>
            </w:r>
            <w:r>
              <w:rPr>
                <w:rFonts w:asciiTheme="minorHAnsi" w:hAnsiTheme="minorHAnsi" w:cstheme="minorHAnsi"/>
                <w:szCs w:val="24"/>
              </w:rPr>
              <w:t xml:space="preserve"> to amend the Constitution.</w:t>
            </w:r>
          </w:p>
        </w:tc>
      </w:tr>
      <w:tr w:rsidR="00AC1455" w:rsidRPr="006E452A" w14:paraId="0A61E17E" w14:textId="77777777" w:rsidTr="006D076F">
        <w:tc>
          <w:tcPr>
            <w:tcW w:w="594" w:type="dxa"/>
          </w:tcPr>
          <w:p w14:paraId="5949C19B" w14:textId="42607188" w:rsidR="00AC1455" w:rsidRPr="006E452A" w:rsidRDefault="00AC1455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1.6</w:t>
            </w:r>
          </w:p>
        </w:tc>
        <w:tc>
          <w:tcPr>
            <w:tcW w:w="5780" w:type="dxa"/>
          </w:tcPr>
          <w:p w14:paraId="4B58E5C1" w14:textId="77777777" w:rsidR="00AC1455" w:rsidRDefault="00AC1455" w:rsidP="003C4950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Planning Matters</w:t>
            </w:r>
          </w:p>
          <w:p w14:paraId="2235D68D" w14:textId="61059922" w:rsidR="009179A3" w:rsidRDefault="00C915DB" w:rsidP="003F109F">
            <w:pPr>
              <w:pStyle w:val="ListParagraph"/>
              <w:numPr>
                <w:ilvl w:val="0"/>
                <w:numId w:val="59"/>
              </w:numPr>
              <w:spacing w:after="22" w:line="240" w:lineRule="auto"/>
              <w:ind w:left="360"/>
              <w:rPr>
                <w:rFonts w:asciiTheme="minorHAnsi" w:hAnsiTheme="minorHAnsi" w:cstheme="minorHAnsi"/>
                <w:szCs w:val="24"/>
              </w:rPr>
            </w:pPr>
            <w:r w:rsidRPr="00C915DB">
              <w:rPr>
                <w:rFonts w:asciiTheme="minorHAnsi" w:hAnsiTheme="minorHAnsi" w:cstheme="minorHAnsi"/>
                <w:szCs w:val="24"/>
              </w:rPr>
              <w:t>The Gleb</w:t>
            </w:r>
            <w:r>
              <w:rPr>
                <w:rFonts w:asciiTheme="minorHAnsi" w:hAnsiTheme="minorHAnsi" w:cstheme="minorHAnsi"/>
                <w:szCs w:val="24"/>
              </w:rPr>
              <w:t>e:</w:t>
            </w:r>
            <w:r w:rsidRPr="00C915DB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the site is now for sale </w:t>
            </w:r>
            <w:r w:rsidR="00AF247A">
              <w:rPr>
                <w:rFonts w:asciiTheme="minorHAnsi" w:hAnsiTheme="minorHAnsi" w:cstheme="minorHAnsi"/>
                <w:szCs w:val="24"/>
              </w:rPr>
              <w:t xml:space="preserve">either as a single Lot or </w:t>
            </w:r>
            <w:r>
              <w:rPr>
                <w:rFonts w:asciiTheme="minorHAnsi" w:hAnsiTheme="minorHAnsi" w:cstheme="minorHAnsi"/>
                <w:szCs w:val="24"/>
              </w:rPr>
              <w:t xml:space="preserve">two </w:t>
            </w:r>
            <w:r w:rsidR="00AF247A">
              <w:rPr>
                <w:rFonts w:asciiTheme="minorHAnsi" w:hAnsiTheme="minorHAnsi" w:cstheme="minorHAnsi"/>
                <w:szCs w:val="24"/>
              </w:rPr>
              <w:t>L</w:t>
            </w:r>
            <w:r>
              <w:rPr>
                <w:rFonts w:asciiTheme="minorHAnsi" w:hAnsiTheme="minorHAnsi" w:cstheme="minorHAnsi"/>
                <w:szCs w:val="24"/>
              </w:rPr>
              <w:t xml:space="preserve">ots. </w:t>
            </w:r>
          </w:p>
          <w:p w14:paraId="5F7E4191" w14:textId="765FB50C" w:rsidR="00C915DB" w:rsidRDefault="003F109F" w:rsidP="003F109F">
            <w:pPr>
              <w:pStyle w:val="ListParagraph"/>
              <w:numPr>
                <w:ilvl w:val="0"/>
                <w:numId w:val="61"/>
              </w:numPr>
              <w:spacing w:after="22" w:line="240" w:lineRule="auto"/>
              <w:ind w:left="108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Lot </w:t>
            </w:r>
            <w:r w:rsidR="00C915DB">
              <w:rPr>
                <w:rFonts w:asciiTheme="minorHAnsi" w:hAnsiTheme="minorHAnsi" w:cstheme="minorHAnsi"/>
                <w:szCs w:val="24"/>
              </w:rPr>
              <w:t xml:space="preserve">1 – the Kirk and village hall; Lot 2 – the Glebe and former allotments. </w:t>
            </w:r>
          </w:p>
          <w:p w14:paraId="1083389D" w14:textId="2008DBE5" w:rsidR="00AF247A" w:rsidRPr="00C915DB" w:rsidRDefault="003F109F" w:rsidP="003F109F">
            <w:pPr>
              <w:pStyle w:val="ListParagraph"/>
              <w:numPr>
                <w:ilvl w:val="0"/>
                <w:numId w:val="61"/>
              </w:numPr>
              <w:spacing w:after="22" w:line="240" w:lineRule="auto"/>
              <w:ind w:left="108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A </w:t>
            </w:r>
            <w:r w:rsidR="00AF247A">
              <w:rPr>
                <w:rFonts w:asciiTheme="minorHAnsi" w:hAnsiTheme="minorHAnsi" w:cstheme="minorHAnsi"/>
                <w:szCs w:val="24"/>
              </w:rPr>
              <w:t xml:space="preserve">discussion covered a possible community buy out. </w:t>
            </w:r>
          </w:p>
          <w:p w14:paraId="676758C5" w14:textId="67F589D2" w:rsidR="00AC1455" w:rsidRPr="00C915DB" w:rsidRDefault="00AC1455" w:rsidP="003F109F">
            <w:pPr>
              <w:pStyle w:val="ListParagraph"/>
              <w:numPr>
                <w:ilvl w:val="0"/>
                <w:numId w:val="59"/>
              </w:numPr>
              <w:spacing w:after="22" w:line="240" w:lineRule="auto"/>
              <w:ind w:left="360"/>
              <w:rPr>
                <w:rFonts w:asciiTheme="minorHAnsi" w:hAnsiTheme="minorHAnsi" w:cstheme="minorHAnsi"/>
                <w:szCs w:val="24"/>
              </w:rPr>
            </w:pPr>
            <w:r w:rsidRPr="00C915DB">
              <w:rPr>
                <w:rFonts w:asciiTheme="minorHAnsi" w:hAnsiTheme="minorHAnsi" w:cstheme="minorHAnsi"/>
                <w:szCs w:val="24"/>
              </w:rPr>
              <w:t>Cloich and Torfichen windfarms applications:</w:t>
            </w:r>
          </w:p>
          <w:p w14:paraId="2C79D2E1" w14:textId="17D5107F" w:rsidR="00AC1455" w:rsidRPr="00C915DB" w:rsidRDefault="00AC1455" w:rsidP="003F109F">
            <w:pPr>
              <w:pStyle w:val="ListParagraph"/>
              <w:numPr>
                <w:ilvl w:val="1"/>
                <w:numId w:val="60"/>
              </w:numPr>
              <w:spacing w:after="22" w:line="240" w:lineRule="auto"/>
              <w:ind w:left="1080"/>
              <w:rPr>
                <w:rFonts w:asciiTheme="minorHAnsi" w:hAnsiTheme="minorHAnsi" w:cstheme="minorHAnsi"/>
                <w:szCs w:val="24"/>
              </w:rPr>
            </w:pPr>
            <w:r w:rsidRPr="00AC1455">
              <w:rPr>
                <w:rFonts w:asciiTheme="minorHAnsi" w:hAnsiTheme="minorHAnsi" w:cstheme="minorHAnsi"/>
                <w:szCs w:val="24"/>
              </w:rPr>
              <w:t xml:space="preserve">Cloich </w:t>
            </w:r>
            <w:r>
              <w:rPr>
                <w:rFonts w:asciiTheme="minorHAnsi" w:hAnsiTheme="minorHAnsi" w:cstheme="minorHAnsi"/>
                <w:szCs w:val="24"/>
              </w:rPr>
              <w:t>–</w:t>
            </w:r>
            <w:r w:rsidRPr="00AC145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915DB">
              <w:rPr>
                <w:rFonts w:asciiTheme="minorHAnsi" w:hAnsiTheme="minorHAnsi" w:cstheme="minorHAnsi"/>
                <w:szCs w:val="24"/>
              </w:rPr>
              <w:t>No further movement to date.</w:t>
            </w:r>
          </w:p>
          <w:p w14:paraId="166CE5AB" w14:textId="77777777" w:rsidR="003F109F" w:rsidRDefault="00AC1455" w:rsidP="003F109F">
            <w:pPr>
              <w:pStyle w:val="ListParagraph"/>
              <w:numPr>
                <w:ilvl w:val="1"/>
                <w:numId w:val="60"/>
              </w:numPr>
              <w:spacing w:after="22" w:line="240" w:lineRule="auto"/>
              <w:ind w:left="108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Torfichen – </w:t>
            </w:r>
            <w:r w:rsidR="00C915DB">
              <w:rPr>
                <w:rFonts w:asciiTheme="minorHAnsi" w:hAnsiTheme="minorHAnsi" w:cstheme="minorHAnsi"/>
                <w:szCs w:val="24"/>
              </w:rPr>
              <w:t>the Torfichen case file has been removed from the ECU website. HCC to investigate.</w:t>
            </w:r>
          </w:p>
          <w:p w14:paraId="65DB5AFB" w14:textId="7FD12B09" w:rsidR="00C915DB" w:rsidRDefault="00C915DB" w:rsidP="003F109F">
            <w:pPr>
              <w:pStyle w:val="ListParagraph"/>
              <w:numPr>
                <w:ilvl w:val="0"/>
                <w:numId w:val="60"/>
              </w:numPr>
              <w:spacing w:after="22" w:line="240" w:lineRule="auto"/>
              <w:ind w:left="360"/>
              <w:rPr>
                <w:rFonts w:asciiTheme="minorHAnsi" w:hAnsiTheme="minorHAnsi" w:cstheme="minorHAnsi"/>
                <w:szCs w:val="24"/>
              </w:rPr>
            </w:pPr>
            <w:r w:rsidRPr="003F109F">
              <w:rPr>
                <w:rFonts w:asciiTheme="minorHAnsi" w:hAnsiTheme="minorHAnsi" w:cstheme="minorHAnsi"/>
                <w:szCs w:val="24"/>
              </w:rPr>
              <w:t xml:space="preserve">Current planning applications pending – a development of 54 homes on the Wellington School site is in progress. </w:t>
            </w:r>
          </w:p>
          <w:p w14:paraId="2B15B4DD" w14:textId="77777777" w:rsidR="003F109F" w:rsidRPr="003F109F" w:rsidRDefault="003F109F" w:rsidP="003F109F">
            <w:pPr>
              <w:pStyle w:val="ListParagraph"/>
              <w:spacing w:after="22" w:line="240" w:lineRule="auto"/>
              <w:ind w:left="360" w:firstLine="0"/>
              <w:rPr>
                <w:rFonts w:asciiTheme="minorHAnsi" w:hAnsiTheme="minorHAnsi" w:cstheme="minorHAnsi"/>
                <w:szCs w:val="24"/>
              </w:rPr>
            </w:pPr>
          </w:p>
          <w:p w14:paraId="7D9532B8" w14:textId="23F57B35" w:rsidR="0064275F" w:rsidRPr="003F109F" w:rsidRDefault="0067193B" w:rsidP="003F109F">
            <w:pPr>
              <w:spacing w:after="22" w:line="240" w:lineRule="auto"/>
              <w:ind w:left="10"/>
              <w:rPr>
                <w:rFonts w:asciiTheme="minorHAnsi" w:hAnsiTheme="minorHAnsi" w:cstheme="minorHAnsi"/>
                <w:szCs w:val="24"/>
              </w:rPr>
            </w:pPr>
            <w:r w:rsidRPr="003F109F">
              <w:rPr>
                <w:rFonts w:asciiTheme="minorHAnsi" w:hAnsiTheme="minorHAnsi" w:cstheme="minorHAnsi"/>
                <w:szCs w:val="24"/>
              </w:rPr>
              <w:t>CMc suggested the need for a Howgate Place Plan to inform Midlothian Council. It was agreed that HCC should develop a draft Place Plan, including consultation with HCC communities. KR to ask PJ for example Plans.</w:t>
            </w:r>
          </w:p>
        </w:tc>
        <w:tc>
          <w:tcPr>
            <w:tcW w:w="2687" w:type="dxa"/>
          </w:tcPr>
          <w:p w14:paraId="0414A03A" w14:textId="77777777" w:rsidR="00AC1455" w:rsidRDefault="00C915DB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JF </w:t>
            </w:r>
            <w:r w:rsidRPr="00C915DB">
              <w:rPr>
                <w:rFonts w:asciiTheme="minorHAnsi" w:hAnsiTheme="minorHAnsi" w:cstheme="minorHAnsi"/>
                <w:szCs w:val="24"/>
              </w:rPr>
              <w:t xml:space="preserve">to enquire about the removal of </w:t>
            </w:r>
            <w:r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C915DB">
              <w:rPr>
                <w:rFonts w:asciiTheme="minorHAnsi" w:hAnsiTheme="minorHAnsi" w:cstheme="minorHAnsi"/>
                <w:szCs w:val="24"/>
              </w:rPr>
              <w:t>Torfichen application from the website</w:t>
            </w:r>
            <w:r w:rsidR="0067193B">
              <w:rPr>
                <w:rFonts w:asciiTheme="minorHAnsi" w:hAnsiTheme="minorHAnsi" w:cstheme="minorHAnsi"/>
                <w:szCs w:val="24"/>
              </w:rPr>
              <w:t>.</w:t>
            </w:r>
          </w:p>
          <w:p w14:paraId="7939F4C6" w14:textId="77777777" w:rsidR="0067193B" w:rsidRDefault="0067193B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43A6907" w14:textId="77777777" w:rsidR="0067193B" w:rsidRDefault="0067193B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79F20EC" w14:textId="77777777" w:rsidR="0067193B" w:rsidRDefault="0067193B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7A67381" w14:textId="77777777" w:rsidR="0067193B" w:rsidRDefault="0067193B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90B2832" w14:textId="77777777" w:rsidR="0067193B" w:rsidRDefault="0067193B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A31F9D5" w14:textId="77777777" w:rsidR="0067193B" w:rsidRDefault="0067193B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8BFF505" w14:textId="77777777" w:rsidR="0067193B" w:rsidRDefault="0067193B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0724C9A" w14:textId="77777777" w:rsidR="003F109F" w:rsidRDefault="003F109F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E1160D1" w14:textId="77777777" w:rsidR="003F109F" w:rsidRDefault="003F109F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7871822" w14:textId="77777777" w:rsidR="0067193B" w:rsidRDefault="0067193B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6C8FF23" w14:textId="77777777" w:rsidR="0067193B" w:rsidRDefault="0067193B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67193B">
              <w:rPr>
                <w:rFonts w:asciiTheme="minorHAnsi" w:hAnsiTheme="minorHAnsi" w:cstheme="minorHAnsi"/>
                <w:b/>
                <w:bCs/>
                <w:szCs w:val="24"/>
              </w:rPr>
              <w:t>KR</w:t>
            </w:r>
            <w:r>
              <w:rPr>
                <w:rFonts w:asciiTheme="minorHAnsi" w:hAnsiTheme="minorHAnsi" w:cstheme="minorHAnsi"/>
                <w:szCs w:val="24"/>
              </w:rPr>
              <w:t xml:space="preserve"> to ask PJ for example Place Plans.</w:t>
            </w:r>
          </w:p>
          <w:p w14:paraId="5FC7ADC2" w14:textId="39F7E55B" w:rsidR="003F109F" w:rsidRPr="00C763EA" w:rsidRDefault="003F109F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HCC to draft a Place Plan.</w:t>
            </w:r>
          </w:p>
        </w:tc>
      </w:tr>
      <w:tr w:rsidR="00AC1455" w:rsidRPr="006E452A" w14:paraId="70C09EDB" w14:textId="77777777" w:rsidTr="006D076F">
        <w:tc>
          <w:tcPr>
            <w:tcW w:w="594" w:type="dxa"/>
          </w:tcPr>
          <w:p w14:paraId="4E15A6F4" w14:textId="02478AA3" w:rsidR="00AC1455" w:rsidRPr="006E452A" w:rsidRDefault="00AC1455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1.7</w:t>
            </w:r>
          </w:p>
        </w:tc>
        <w:tc>
          <w:tcPr>
            <w:tcW w:w="5780" w:type="dxa"/>
          </w:tcPr>
          <w:p w14:paraId="41304D00" w14:textId="77777777" w:rsidR="0067193B" w:rsidRPr="0064275F" w:rsidRDefault="0067193B" w:rsidP="0067193B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64275F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Community Council hosted event for residents</w:t>
            </w:r>
          </w:p>
          <w:p w14:paraId="2FB2CA2A" w14:textId="7506E113" w:rsidR="0064275F" w:rsidRPr="0064275F" w:rsidRDefault="0067193B" w:rsidP="0067193B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The meeting agreed to defer consideration of a Community hosted event to focus on more statutory functions.</w:t>
            </w:r>
          </w:p>
        </w:tc>
        <w:tc>
          <w:tcPr>
            <w:tcW w:w="2687" w:type="dxa"/>
          </w:tcPr>
          <w:p w14:paraId="7902854C" w14:textId="43425C55" w:rsidR="00AC1455" w:rsidRPr="00C763EA" w:rsidRDefault="00AC1455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C4950" w:rsidRPr="006E452A" w14:paraId="2DB63718" w14:textId="77777777" w:rsidTr="003B2E4A">
        <w:trPr>
          <w:trHeight w:val="4230"/>
        </w:trPr>
        <w:tc>
          <w:tcPr>
            <w:tcW w:w="594" w:type="dxa"/>
          </w:tcPr>
          <w:p w14:paraId="2A10E35F" w14:textId="7E039A2A" w:rsidR="003C4950" w:rsidRPr="006E452A" w:rsidRDefault="00AC1455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2.</w:t>
            </w:r>
          </w:p>
        </w:tc>
        <w:tc>
          <w:tcPr>
            <w:tcW w:w="5780" w:type="dxa"/>
          </w:tcPr>
          <w:p w14:paraId="1EDD5C7F" w14:textId="77777777" w:rsidR="003C4950" w:rsidRDefault="003C4950" w:rsidP="003C4950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233B6A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AOB</w:t>
            </w:r>
          </w:p>
          <w:p w14:paraId="511D74C6" w14:textId="4D116833" w:rsidR="003C4950" w:rsidRDefault="003B2E4A" w:rsidP="003C4950">
            <w:pPr>
              <w:pStyle w:val="ListParagraph"/>
              <w:numPr>
                <w:ilvl w:val="0"/>
                <w:numId w:val="43"/>
              </w:numPr>
              <w:spacing w:after="22" w:line="265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Howgate Cottage area of hardstanding demarcation </w:t>
            </w:r>
            <w:r w:rsidR="003F109F">
              <w:rPr>
                <w:rFonts w:asciiTheme="minorHAnsi" w:hAnsiTheme="minorHAnsi" w:cstheme="minorHAnsi"/>
                <w:szCs w:val="24"/>
              </w:rPr>
              <w:t xml:space="preserve">with the road </w:t>
            </w:r>
            <w:r>
              <w:rPr>
                <w:rFonts w:asciiTheme="minorHAnsi" w:hAnsiTheme="minorHAnsi" w:cstheme="minorHAnsi"/>
                <w:szCs w:val="24"/>
              </w:rPr>
              <w:t>issue – CM</w:t>
            </w:r>
            <w:r w:rsidR="00044DBE">
              <w:rPr>
                <w:rFonts w:asciiTheme="minorHAnsi" w:hAnsiTheme="minorHAnsi" w:cstheme="minorHAnsi"/>
                <w:szCs w:val="24"/>
              </w:rPr>
              <w:t>c</w:t>
            </w:r>
            <w:r>
              <w:rPr>
                <w:rFonts w:asciiTheme="minorHAnsi" w:hAnsiTheme="minorHAnsi" w:cstheme="minorHAnsi"/>
                <w:szCs w:val="24"/>
              </w:rPr>
              <w:t xml:space="preserve"> to look into if any Council action is appropriate</w:t>
            </w:r>
            <w:r w:rsidR="00D006EB"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  <w:p w14:paraId="60D31E7B" w14:textId="6E888EC7" w:rsidR="003B2E4A" w:rsidRDefault="003B2E4A" w:rsidP="003C4950">
            <w:pPr>
              <w:pStyle w:val="ListParagraph"/>
              <w:numPr>
                <w:ilvl w:val="0"/>
                <w:numId w:val="43"/>
              </w:numPr>
              <w:spacing w:after="22" w:line="265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Speed restrictions – CM</w:t>
            </w:r>
            <w:r w:rsidR="00044DBE">
              <w:rPr>
                <w:rFonts w:asciiTheme="minorHAnsi" w:hAnsiTheme="minorHAnsi" w:cstheme="minorHAnsi"/>
                <w:szCs w:val="24"/>
              </w:rPr>
              <w:t>c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F109F">
              <w:rPr>
                <w:rFonts w:asciiTheme="minorHAnsi" w:hAnsiTheme="minorHAnsi" w:cstheme="minorHAnsi"/>
                <w:szCs w:val="24"/>
              </w:rPr>
              <w:t>enquired</w:t>
            </w:r>
            <w:r>
              <w:rPr>
                <w:rFonts w:asciiTheme="minorHAnsi" w:hAnsiTheme="minorHAnsi" w:cstheme="minorHAnsi"/>
                <w:szCs w:val="24"/>
              </w:rPr>
              <w:t xml:space="preserve"> if this has made a difference. All agreed it has had little impact. Other </w:t>
            </w:r>
          </w:p>
          <w:p w14:paraId="620CC1E1" w14:textId="229DB673" w:rsidR="003B2E4A" w:rsidRDefault="003B2E4A" w:rsidP="003B2E4A">
            <w:pPr>
              <w:pStyle w:val="ListParagraph"/>
              <w:spacing w:after="22" w:line="265" w:lineRule="auto"/>
              <w:ind w:left="36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speed calming measures discussed included </w:t>
            </w:r>
            <w:r w:rsidR="003F109F">
              <w:rPr>
                <w:rFonts w:asciiTheme="minorHAnsi" w:hAnsiTheme="minorHAnsi" w:cstheme="minorHAnsi"/>
                <w:szCs w:val="24"/>
              </w:rPr>
              <w:t>pedestrian</w:t>
            </w:r>
            <w:r>
              <w:rPr>
                <w:rFonts w:asciiTheme="minorHAnsi" w:hAnsiTheme="minorHAnsi" w:cstheme="minorHAnsi"/>
                <w:szCs w:val="24"/>
              </w:rPr>
              <w:t xml:space="preserve"> crossings with </w:t>
            </w:r>
            <w:hyperlink r:id="rId8" w:history="1">
              <w:r>
                <w:t>c</w:t>
              </w:r>
              <w:r w:rsidRPr="003B2E4A">
                <w:t>hicane</w:t>
              </w:r>
            </w:hyperlink>
            <w:r>
              <w:rPr>
                <w:rFonts w:asciiTheme="minorHAnsi" w:hAnsiTheme="minorHAnsi" w:cstheme="minorHAnsi"/>
                <w:szCs w:val="24"/>
              </w:rPr>
              <w:t>s being the preferred measure.</w:t>
            </w:r>
          </w:p>
          <w:p w14:paraId="64EF7F43" w14:textId="229B2EAE" w:rsidR="003B2E4A" w:rsidRPr="003B2E4A" w:rsidRDefault="003B2E4A" w:rsidP="003B2E4A">
            <w:pPr>
              <w:pStyle w:val="ListParagraph"/>
              <w:numPr>
                <w:ilvl w:val="0"/>
                <w:numId w:val="43"/>
              </w:numPr>
              <w:spacing w:after="22" w:line="265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Maybank – the property just outside Loanstone is derelict and potentially dangerous. CM</w:t>
            </w:r>
            <w:r w:rsidR="00044DBE">
              <w:rPr>
                <w:rFonts w:asciiTheme="minorHAnsi" w:hAnsiTheme="minorHAnsi" w:cstheme="minorHAnsi"/>
                <w:szCs w:val="24"/>
              </w:rPr>
              <w:t>c</w:t>
            </w:r>
            <w:r>
              <w:rPr>
                <w:rFonts w:asciiTheme="minorHAnsi" w:hAnsiTheme="minorHAnsi" w:cstheme="minorHAnsi"/>
                <w:szCs w:val="24"/>
              </w:rPr>
              <w:t xml:space="preserve"> to raise with the Estates Department for action.</w:t>
            </w:r>
          </w:p>
        </w:tc>
        <w:tc>
          <w:tcPr>
            <w:tcW w:w="2687" w:type="dxa"/>
          </w:tcPr>
          <w:p w14:paraId="4AD59E12" w14:textId="77777777" w:rsidR="00AE6B43" w:rsidRDefault="00AE6B43" w:rsidP="003C4950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04A44555" w14:textId="5F4C944D" w:rsidR="003B2E4A" w:rsidRDefault="003B2E4A" w:rsidP="003C4950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C7B82">
              <w:rPr>
                <w:rFonts w:asciiTheme="minorHAnsi" w:hAnsiTheme="minorHAnsi" w:cstheme="minorHAnsi"/>
                <w:b/>
                <w:bCs/>
                <w:szCs w:val="24"/>
              </w:rPr>
              <w:t>CM</w:t>
            </w:r>
            <w:r w:rsidR="00044DBE">
              <w:rPr>
                <w:rFonts w:asciiTheme="minorHAnsi" w:hAnsiTheme="minorHAnsi" w:cstheme="minorHAnsi"/>
                <w:b/>
                <w:bCs/>
                <w:szCs w:val="24"/>
              </w:rPr>
              <w:t>c</w:t>
            </w:r>
            <w:r>
              <w:rPr>
                <w:rFonts w:asciiTheme="minorHAnsi" w:hAnsiTheme="minorHAnsi" w:cstheme="minorHAnsi"/>
                <w:szCs w:val="24"/>
              </w:rPr>
              <w:t xml:space="preserve"> to look into Council action re Howgate Cottage</w:t>
            </w:r>
          </w:p>
          <w:p w14:paraId="3FAE02F5" w14:textId="77777777" w:rsidR="003B2E4A" w:rsidRDefault="003B2E4A" w:rsidP="003C4950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4A944A11" w14:textId="77777777" w:rsidR="003B2E4A" w:rsidRDefault="003B2E4A" w:rsidP="003C4950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770D7C4E" w14:textId="77777777" w:rsidR="003B2E4A" w:rsidRDefault="003B2E4A" w:rsidP="003C4950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0D25856F" w14:textId="77777777" w:rsidR="003B2E4A" w:rsidRDefault="003B2E4A" w:rsidP="003C4950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130BD623" w14:textId="77777777" w:rsidR="003B2E4A" w:rsidRDefault="003B2E4A" w:rsidP="003C4950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52F21FAE" w14:textId="5C20B115" w:rsidR="00D006EB" w:rsidRPr="003B2E4A" w:rsidRDefault="003B2E4A" w:rsidP="0067193B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7B82">
              <w:rPr>
                <w:rFonts w:asciiTheme="minorHAnsi" w:hAnsiTheme="minorHAnsi" w:cstheme="minorHAnsi"/>
                <w:b/>
                <w:bCs/>
                <w:szCs w:val="24"/>
              </w:rPr>
              <w:t>CM</w:t>
            </w:r>
            <w:r w:rsidR="00044DBE">
              <w:rPr>
                <w:rFonts w:asciiTheme="minorHAnsi" w:hAnsiTheme="minorHAnsi" w:cstheme="minorHAnsi"/>
                <w:b/>
                <w:bCs/>
                <w:szCs w:val="24"/>
              </w:rPr>
              <w:t>c</w:t>
            </w:r>
            <w:r w:rsidRPr="00EC7B82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to raise Maybank with the Estates Department</w:t>
            </w:r>
          </w:p>
        </w:tc>
      </w:tr>
      <w:tr w:rsidR="003C4950" w:rsidRPr="006E452A" w14:paraId="095E50EE" w14:textId="77777777" w:rsidTr="006D076F">
        <w:tc>
          <w:tcPr>
            <w:tcW w:w="594" w:type="dxa"/>
          </w:tcPr>
          <w:p w14:paraId="6AA0D875" w14:textId="6617D268" w:rsidR="003C4950" w:rsidRPr="006E452A" w:rsidRDefault="003C4950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6E452A"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5780" w:type="dxa"/>
          </w:tcPr>
          <w:p w14:paraId="3AEFBDE4" w14:textId="77777777" w:rsidR="003C4950" w:rsidRDefault="003C4950" w:rsidP="003C4950">
            <w:pPr>
              <w:spacing w:after="0" w:line="276" w:lineRule="auto"/>
              <w:ind w:left="0" w:right="4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E452A">
              <w:rPr>
                <w:rFonts w:asciiTheme="minorHAnsi" w:hAnsiTheme="minorHAnsi" w:cstheme="minorHAnsi"/>
                <w:b/>
                <w:bCs/>
                <w:szCs w:val="24"/>
              </w:rPr>
              <w:t>DATE OF NEXT MEETING</w:t>
            </w:r>
          </w:p>
          <w:p w14:paraId="391FCFB3" w14:textId="0998B579" w:rsidR="00D006EB" w:rsidRDefault="006011ED" w:rsidP="003C4950">
            <w:pPr>
              <w:pStyle w:val="ListParagraph"/>
              <w:numPr>
                <w:ilvl w:val="0"/>
                <w:numId w:val="49"/>
              </w:numPr>
              <w:spacing w:after="0" w:line="276" w:lineRule="auto"/>
              <w:ind w:right="4"/>
              <w:rPr>
                <w:rFonts w:asciiTheme="minorHAnsi" w:hAnsiTheme="minorHAnsi" w:cstheme="minorHAnsi"/>
                <w:szCs w:val="24"/>
              </w:rPr>
            </w:pPr>
            <w:bookmarkStart w:id="0" w:name="_Hlk169197948"/>
            <w:r w:rsidRPr="006011ED">
              <w:rPr>
                <w:rFonts w:asciiTheme="minorHAnsi" w:hAnsiTheme="minorHAnsi" w:cstheme="minorHAnsi"/>
                <w:szCs w:val="24"/>
              </w:rPr>
              <w:t>Wednesday 7</w:t>
            </w:r>
            <w:r w:rsidRPr="006011ED">
              <w:rPr>
                <w:rFonts w:asciiTheme="minorHAnsi" w:hAnsiTheme="minorHAnsi" w:cstheme="minorHAnsi"/>
                <w:szCs w:val="24"/>
                <w:vertAlign w:val="superscript"/>
              </w:rPr>
              <w:t>th</w:t>
            </w:r>
            <w:r w:rsidRPr="006011ED">
              <w:rPr>
                <w:rFonts w:asciiTheme="minorHAnsi" w:hAnsiTheme="minorHAnsi" w:cstheme="minorHAnsi"/>
                <w:szCs w:val="24"/>
              </w:rPr>
              <w:t> January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006EB">
              <w:rPr>
                <w:rFonts w:asciiTheme="minorHAnsi" w:hAnsiTheme="minorHAnsi" w:cstheme="minorHAnsi"/>
                <w:szCs w:val="24"/>
              </w:rPr>
              <w:t>– 7-8pm</w:t>
            </w:r>
          </w:p>
          <w:p w14:paraId="379D02CE" w14:textId="3EF0DB74" w:rsidR="003C4950" w:rsidRPr="00037B3F" w:rsidRDefault="003C4950" w:rsidP="003C4950">
            <w:pPr>
              <w:pStyle w:val="ListParagraph"/>
              <w:numPr>
                <w:ilvl w:val="0"/>
                <w:numId w:val="49"/>
              </w:numPr>
              <w:spacing w:after="0" w:line="276" w:lineRule="auto"/>
              <w:ind w:right="4"/>
              <w:rPr>
                <w:rFonts w:asciiTheme="minorHAnsi" w:hAnsiTheme="minorHAnsi" w:cstheme="minorHAnsi"/>
                <w:szCs w:val="24"/>
              </w:rPr>
            </w:pPr>
            <w:r w:rsidRPr="00037B3F">
              <w:rPr>
                <w:rFonts w:asciiTheme="minorHAnsi" w:hAnsiTheme="minorHAnsi" w:cstheme="minorHAnsi"/>
                <w:szCs w:val="24"/>
              </w:rPr>
              <w:t xml:space="preserve">Proposed Venue: </w:t>
            </w:r>
            <w:bookmarkEnd w:id="0"/>
            <w:r w:rsidRPr="00037B3F">
              <w:rPr>
                <w:rFonts w:asciiTheme="minorHAnsi" w:hAnsiTheme="minorHAnsi" w:cstheme="minorHAnsi"/>
                <w:szCs w:val="24"/>
              </w:rPr>
              <w:t>The Storehouse, Penicuik</w:t>
            </w:r>
          </w:p>
        </w:tc>
        <w:tc>
          <w:tcPr>
            <w:tcW w:w="2687" w:type="dxa"/>
          </w:tcPr>
          <w:p w14:paraId="1D816DCF" w14:textId="505385DA" w:rsidR="003C4950" w:rsidRPr="006E452A" w:rsidRDefault="003C4950" w:rsidP="003C4950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09E58897" w14:textId="77777777" w:rsidR="007B5D85" w:rsidRPr="00957D66" w:rsidRDefault="007B5D85" w:rsidP="00590F71">
      <w:pPr>
        <w:spacing w:after="0" w:line="276" w:lineRule="auto"/>
        <w:ind w:left="0" w:firstLine="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sectPr w:rsidR="007B5D85" w:rsidRPr="00957D66" w:rsidSect="00590F7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A39A9" w14:textId="77777777" w:rsidR="0026342E" w:rsidRDefault="0026342E" w:rsidP="004215E6">
      <w:pPr>
        <w:spacing w:after="0" w:line="240" w:lineRule="auto"/>
      </w:pPr>
      <w:r>
        <w:separator/>
      </w:r>
    </w:p>
  </w:endnote>
  <w:endnote w:type="continuationSeparator" w:id="0">
    <w:p w14:paraId="35DB49FD" w14:textId="77777777" w:rsidR="0026342E" w:rsidRDefault="0026342E" w:rsidP="0042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193B" w14:textId="41D922A4" w:rsidR="00E43875" w:rsidRPr="00E43875" w:rsidRDefault="00E43875" w:rsidP="00E43875">
    <w:pPr>
      <w:pStyle w:val="Footer"/>
      <w:tabs>
        <w:tab w:val="clear" w:pos="4513"/>
        <w:tab w:val="clear" w:pos="9026"/>
        <w:tab w:val="left" w:pos="3591"/>
      </w:tabs>
      <w:jc w:val="center"/>
      <w:rPr>
        <w:b/>
        <w:bCs/>
        <w:sz w:val="20"/>
        <w:szCs w:val="20"/>
      </w:rPr>
    </w:pPr>
    <w:r w:rsidRPr="00E43875">
      <w:rPr>
        <w:b/>
        <w:bCs/>
        <w:sz w:val="20"/>
        <w:szCs w:val="20"/>
      </w:rPr>
      <w:t xml:space="preserve">Page </w:t>
    </w:r>
    <w:r w:rsidRPr="00E43875">
      <w:rPr>
        <w:b/>
        <w:bCs/>
        <w:sz w:val="20"/>
        <w:szCs w:val="20"/>
      </w:rPr>
      <w:fldChar w:fldCharType="begin"/>
    </w:r>
    <w:r w:rsidRPr="00E43875">
      <w:rPr>
        <w:b/>
        <w:bCs/>
        <w:sz w:val="20"/>
        <w:szCs w:val="20"/>
      </w:rPr>
      <w:instrText xml:space="preserve"> PAGE   \* MERGEFORMAT </w:instrText>
    </w:r>
    <w:r w:rsidRPr="00E43875">
      <w:rPr>
        <w:b/>
        <w:bCs/>
        <w:sz w:val="20"/>
        <w:szCs w:val="20"/>
      </w:rPr>
      <w:fldChar w:fldCharType="separate"/>
    </w:r>
    <w:r w:rsidRPr="00E43875">
      <w:rPr>
        <w:b/>
        <w:bCs/>
        <w:noProof/>
        <w:sz w:val="20"/>
        <w:szCs w:val="20"/>
      </w:rPr>
      <w:t>2</w:t>
    </w:r>
    <w:r w:rsidRPr="00E43875">
      <w:rPr>
        <w:b/>
        <w:bCs/>
        <w:sz w:val="20"/>
        <w:szCs w:val="20"/>
      </w:rPr>
      <w:fldChar w:fldCharType="end"/>
    </w:r>
    <w:r w:rsidRPr="00E43875">
      <w:rPr>
        <w:b/>
        <w:bCs/>
        <w:sz w:val="20"/>
        <w:szCs w:val="20"/>
      </w:rPr>
      <w:t xml:space="preserve"> of </w:t>
    </w:r>
    <w:r w:rsidRPr="00E43875">
      <w:rPr>
        <w:b/>
        <w:bCs/>
        <w:sz w:val="20"/>
        <w:szCs w:val="20"/>
      </w:rPr>
      <w:fldChar w:fldCharType="begin"/>
    </w:r>
    <w:r w:rsidRPr="00E43875">
      <w:rPr>
        <w:b/>
        <w:bCs/>
        <w:sz w:val="20"/>
        <w:szCs w:val="20"/>
      </w:rPr>
      <w:instrText xml:space="preserve"> NUMPAGES   \* MERGEFORMAT </w:instrText>
    </w:r>
    <w:r w:rsidRPr="00E43875">
      <w:rPr>
        <w:b/>
        <w:bCs/>
        <w:sz w:val="20"/>
        <w:szCs w:val="20"/>
      </w:rPr>
      <w:fldChar w:fldCharType="separate"/>
    </w:r>
    <w:r w:rsidRPr="00E43875">
      <w:rPr>
        <w:b/>
        <w:bCs/>
        <w:noProof/>
        <w:sz w:val="20"/>
        <w:szCs w:val="20"/>
      </w:rPr>
      <w:t>3</w:t>
    </w:r>
    <w:r w:rsidRPr="00E43875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79837" w14:textId="77777777" w:rsidR="0026342E" w:rsidRDefault="0026342E" w:rsidP="004215E6">
      <w:pPr>
        <w:spacing w:after="0" w:line="240" w:lineRule="auto"/>
      </w:pPr>
      <w:r>
        <w:separator/>
      </w:r>
    </w:p>
  </w:footnote>
  <w:footnote w:type="continuationSeparator" w:id="0">
    <w:p w14:paraId="149B724A" w14:textId="77777777" w:rsidR="0026342E" w:rsidRDefault="0026342E" w:rsidP="00421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A8DE" w14:textId="010F0AF1" w:rsidR="00014D4C" w:rsidRDefault="00000000">
    <w:pPr>
      <w:pStyle w:val="Header"/>
    </w:pPr>
    <w:r>
      <w:rPr>
        <w:noProof/>
      </w:rPr>
      <w:pict w14:anchorId="59E353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8120516" o:spid="_x0000_s1026" type="#_x0000_t136" style="position:absolute;left:0;text-align:left;margin-left:0;margin-top:0;width:424.65pt;height:254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A083" w14:textId="79495880" w:rsidR="00014D4C" w:rsidRDefault="00000000">
    <w:pPr>
      <w:pStyle w:val="Header"/>
    </w:pPr>
    <w:r>
      <w:rPr>
        <w:noProof/>
      </w:rPr>
      <w:pict w14:anchorId="607165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8120517" o:spid="_x0000_s1027" type="#_x0000_t136" style="position:absolute;left:0;text-align:left;margin-left:0;margin-top:0;width:424.65pt;height:254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C115" w14:textId="77777777" w:rsidR="00EC0BCD" w:rsidRDefault="00D8095F" w:rsidP="00D8095F">
    <w:pPr>
      <w:spacing w:after="0" w:line="259" w:lineRule="auto"/>
      <w:ind w:left="228" w:right="2"/>
      <w:jc w:val="center"/>
      <w:rPr>
        <w:b/>
        <w:sz w:val="28"/>
      </w:rPr>
    </w:pPr>
    <w:r>
      <w:rPr>
        <w:b/>
        <w:sz w:val="28"/>
      </w:rPr>
      <w:t>Howgate Community Council</w:t>
    </w:r>
  </w:p>
  <w:p w14:paraId="55D161BB" w14:textId="7C9077C9" w:rsidR="00D8095F" w:rsidRDefault="00EC0BCD" w:rsidP="00D8095F">
    <w:pPr>
      <w:spacing w:after="0" w:line="259" w:lineRule="auto"/>
      <w:ind w:left="228" w:right="2"/>
      <w:jc w:val="center"/>
    </w:pPr>
    <w:r>
      <w:rPr>
        <w:b/>
        <w:sz w:val="28"/>
      </w:rPr>
      <w:t>Meeting</w:t>
    </w:r>
    <w:r w:rsidR="00D8095F">
      <w:rPr>
        <w:b/>
        <w:sz w:val="28"/>
      </w:rPr>
      <w:t xml:space="preserve">  </w:t>
    </w:r>
  </w:p>
  <w:p w14:paraId="602B1493" w14:textId="2E94BEBB" w:rsidR="00D8095F" w:rsidRDefault="00EC0BCD" w:rsidP="00D8095F">
    <w:pPr>
      <w:spacing w:after="0" w:line="259" w:lineRule="auto"/>
      <w:ind w:left="228" w:right="3"/>
      <w:jc w:val="center"/>
    </w:pPr>
    <w:r>
      <w:rPr>
        <w:b/>
        <w:sz w:val="28"/>
      </w:rPr>
      <w:t>Monday 3</w:t>
    </w:r>
    <w:r w:rsidRPr="00EC0BCD">
      <w:rPr>
        <w:b/>
        <w:sz w:val="28"/>
        <w:vertAlign w:val="superscript"/>
      </w:rPr>
      <w:t>rd</w:t>
    </w:r>
    <w:r>
      <w:rPr>
        <w:b/>
        <w:sz w:val="28"/>
      </w:rPr>
      <w:t xml:space="preserve"> November</w:t>
    </w:r>
    <w:r w:rsidR="00D8095F">
      <w:rPr>
        <w:b/>
        <w:sz w:val="28"/>
      </w:rPr>
      <w:t xml:space="preserve"> 2025 </w:t>
    </w:r>
  </w:p>
  <w:p w14:paraId="6FC14276" w14:textId="55CB1825" w:rsidR="00D8095F" w:rsidRDefault="00D8095F" w:rsidP="00D8095F">
    <w:pPr>
      <w:spacing w:after="0" w:line="259" w:lineRule="auto"/>
      <w:ind w:left="228" w:right="3"/>
      <w:jc w:val="center"/>
    </w:pPr>
    <w:r>
      <w:rPr>
        <w:b/>
        <w:sz w:val="28"/>
      </w:rPr>
      <w:t xml:space="preserve">7.00 – </w:t>
    </w:r>
    <w:r w:rsidR="00766621">
      <w:rPr>
        <w:b/>
        <w:sz w:val="28"/>
      </w:rPr>
      <w:t>8.</w:t>
    </w:r>
    <w:r>
      <w:rPr>
        <w:b/>
        <w:sz w:val="28"/>
      </w:rPr>
      <w:t xml:space="preserve">00, </w:t>
    </w:r>
  </w:p>
  <w:p w14:paraId="641F9AC2" w14:textId="77777777" w:rsidR="00D8095F" w:rsidRDefault="00D8095F" w:rsidP="00D8095F">
    <w:pPr>
      <w:spacing w:after="0" w:line="259" w:lineRule="auto"/>
      <w:ind w:left="228" w:right="1"/>
      <w:jc w:val="center"/>
    </w:pPr>
    <w:r>
      <w:rPr>
        <w:b/>
        <w:sz w:val="28"/>
      </w:rPr>
      <w:t xml:space="preserve">The Storehouse, Penicuik </w:t>
    </w:r>
  </w:p>
  <w:p w14:paraId="0F3CD73E" w14:textId="01E1FDC7" w:rsidR="00CA6BEE" w:rsidRPr="00D8095F" w:rsidRDefault="00CA6BEE" w:rsidP="00D809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E57"/>
    <w:multiLevelType w:val="hybridMultilevel"/>
    <w:tmpl w:val="9CD06066"/>
    <w:lvl w:ilvl="0" w:tplc="08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" w15:restartNumberingAfterBreak="0">
    <w:nsid w:val="084E486A"/>
    <w:multiLevelType w:val="hybridMultilevel"/>
    <w:tmpl w:val="86665CD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2A2FA3"/>
    <w:multiLevelType w:val="hybridMultilevel"/>
    <w:tmpl w:val="F544E796"/>
    <w:lvl w:ilvl="0" w:tplc="FFFFFFFF">
      <w:start w:val="1"/>
      <w:numFmt w:val="lowerRoman"/>
      <w:lvlText w:val="%1"/>
      <w:lvlJc w:val="left"/>
      <w:pPr>
        <w:ind w:left="1495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0F2B1F9F"/>
    <w:multiLevelType w:val="hybridMultilevel"/>
    <w:tmpl w:val="A0FA31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6950A8"/>
    <w:multiLevelType w:val="hybridMultilevel"/>
    <w:tmpl w:val="298E8FA0"/>
    <w:lvl w:ilvl="0" w:tplc="08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127425ED"/>
    <w:multiLevelType w:val="hybridMultilevel"/>
    <w:tmpl w:val="C53408C0"/>
    <w:lvl w:ilvl="0" w:tplc="0809000F">
      <w:start w:val="1"/>
      <w:numFmt w:val="decimal"/>
      <w:lvlText w:val="%1."/>
      <w:lvlJc w:val="left"/>
      <w:pPr>
        <w:ind w:left="18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6" w15:restartNumberingAfterBreak="0">
    <w:nsid w:val="141A6A27"/>
    <w:multiLevelType w:val="hybridMultilevel"/>
    <w:tmpl w:val="D3F28E86"/>
    <w:lvl w:ilvl="0" w:tplc="994EF396">
      <w:start w:val="1"/>
      <w:numFmt w:val="decimal"/>
      <w:lvlText w:val="%1."/>
      <w:lvlJc w:val="left"/>
      <w:pPr>
        <w:ind w:left="142"/>
      </w:pPr>
      <w:rPr>
        <w:b/>
        <w:bCs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3813B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8746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A6E98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E449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612E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EF3B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EA83F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6DD1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762DB2"/>
    <w:multiLevelType w:val="hybridMultilevel"/>
    <w:tmpl w:val="D6309734"/>
    <w:lvl w:ilvl="0" w:tplc="47C819B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55E2E"/>
    <w:multiLevelType w:val="hybridMultilevel"/>
    <w:tmpl w:val="7270B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4A2F09"/>
    <w:multiLevelType w:val="hybridMultilevel"/>
    <w:tmpl w:val="64965348"/>
    <w:lvl w:ilvl="0" w:tplc="08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0" w15:restartNumberingAfterBreak="0">
    <w:nsid w:val="1D5D2CB1"/>
    <w:multiLevelType w:val="hybridMultilevel"/>
    <w:tmpl w:val="827084CE"/>
    <w:lvl w:ilvl="0" w:tplc="08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1" w15:restartNumberingAfterBreak="0">
    <w:nsid w:val="1D672956"/>
    <w:multiLevelType w:val="hybridMultilevel"/>
    <w:tmpl w:val="291A1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A32616"/>
    <w:multiLevelType w:val="hybridMultilevel"/>
    <w:tmpl w:val="57F48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02BE9"/>
    <w:multiLevelType w:val="hybridMultilevel"/>
    <w:tmpl w:val="8AB60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A21BC"/>
    <w:multiLevelType w:val="hybridMultilevel"/>
    <w:tmpl w:val="B096FDC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D2F2FEC"/>
    <w:multiLevelType w:val="hybridMultilevel"/>
    <w:tmpl w:val="82EAC9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5E334F"/>
    <w:multiLevelType w:val="hybridMultilevel"/>
    <w:tmpl w:val="43AEC7C6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6E47C8"/>
    <w:multiLevelType w:val="hybridMultilevel"/>
    <w:tmpl w:val="24E0E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A6D33"/>
    <w:multiLevelType w:val="hybridMultilevel"/>
    <w:tmpl w:val="393AC92C"/>
    <w:lvl w:ilvl="0" w:tplc="08090001">
      <w:start w:val="1"/>
      <w:numFmt w:val="bullet"/>
      <w:lvlText w:val=""/>
      <w:lvlJc w:val="left"/>
      <w:pPr>
        <w:ind w:left="-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07" w:hanging="360"/>
      </w:pPr>
      <w:rPr>
        <w:rFonts w:ascii="Wingdings" w:hAnsi="Wingdings" w:hint="default"/>
      </w:rPr>
    </w:lvl>
  </w:abstractNum>
  <w:abstractNum w:abstractNumId="19" w15:restartNumberingAfterBreak="0">
    <w:nsid w:val="343474E7"/>
    <w:multiLevelType w:val="multilevel"/>
    <w:tmpl w:val="38A8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630990"/>
    <w:multiLevelType w:val="hybridMultilevel"/>
    <w:tmpl w:val="F2F437CE"/>
    <w:lvl w:ilvl="0" w:tplc="DBBEC9A0">
      <w:start w:val="6"/>
      <w:numFmt w:val="decimal"/>
      <w:lvlText w:val="%1."/>
      <w:lvlJc w:val="left"/>
      <w:pPr>
        <w:ind w:left="142" w:firstLine="0"/>
      </w:pPr>
      <w:rPr>
        <w:rFonts w:hint="default"/>
        <w:b/>
        <w:bCs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303C0"/>
    <w:multiLevelType w:val="multilevel"/>
    <w:tmpl w:val="0C0C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D4431B"/>
    <w:multiLevelType w:val="hybridMultilevel"/>
    <w:tmpl w:val="5B289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4664B"/>
    <w:multiLevelType w:val="multilevel"/>
    <w:tmpl w:val="50B2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F26DF6"/>
    <w:multiLevelType w:val="hybridMultilevel"/>
    <w:tmpl w:val="7DAA73B6"/>
    <w:lvl w:ilvl="0" w:tplc="08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5" w15:restartNumberingAfterBreak="0">
    <w:nsid w:val="41D840DF"/>
    <w:multiLevelType w:val="hybridMultilevel"/>
    <w:tmpl w:val="FA44B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E17F29"/>
    <w:multiLevelType w:val="hybridMultilevel"/>
    <w:tmpl w:val="2DE4D1FE"/>
    <w:lvl w:ilvl="0" w:tplc="47C819B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362E1E"/>
    <w:multiLevelType w:val="hybridMultilevel"/>
    <w:tmpl w:val="E410DD76"/>
    <w:lvl w:ilvl="0" w:tplc="DA268AE0">
      <w:start w:val="1"/>
      <w:numFmt w:val="lowerRoman"/>
      <w:lvlText w:val="%1"/>
      <w:lvlJc w:val="left"/>
      <w:pPr>
        <w:ind w:left="1495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 w15:restartNumberingAfterBreak="0">
    <w:nsid w:val="452E349C"/>
    <w:multiLevelType w:val="hybridMultilevel"/>
    <w:tmpl w:val="1F569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9F3569"/>
    <w:multiLevelType w:val="multilevel"/>
    <w:tmpl w:val="63EE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DC46DD"/>
    <w:multiLevelType w:val="hybridMultilevel"/>
    <w:tmpl w:val="148C8E6C"/>
    <w:lvl w:ilvl="0" w:tplc="2CFABD62">
      <w:start w:val="1"/>
      <w:numFmt w:val="lowerRoman"/>
      <w:lvlText w:val="%1"/>
      <w:lvlJc w:val="left"/>
      <w:pPr>
        <w:ind w:left="142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AF7201A"/>
    <w:multiLevelType w:val="hybridMultilevel"/>
    <w:tmpl w:val="73A62F52"/>
    <w:lvl w:ilvl="0" w:tplc="3B162592">
      <w:start w:val="1"/>
      <w:numFmt w:val="lowerRoman"/>
      <w:lvlText w:val="%1"/>
      <w:lvlJc w:val="left"/>
      <w:pPr>
        <w:ind w:left="1287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BB40D0E"/>
    <w:multiLevelType w:val="hybridMultilevel"/>
    <w:tmpl w:val="27B48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700DD7"/>
    <w:multiLevelType w:val="hybridMultilevel"/>
    <w:tmpl w:val="4BF6ADBE"/>
    <w:lvl w:ilvl="0" w:tplc="0809000F">
      <w:start w:val="1"/>
      <w:numFmt w:val="decimal"/>
      <w:lvlText w:val="%1."/>
      <w:lvlJc w:val="left"/>
      <w:pPr>
        <w:ind w:left="924" w:hanging="360"/>
      </w:pPr>
    </w:lvl>
    <w:lvl w:ilvl="1" w:tplc="08090019" w:tentative="1">
      <w:start w:val="1"/>
      <w:numFmt w:val="lowerLetter"/>
      <w:lvlText w:val="%2."/>
      <w:lvlJc w:val="left"/>
      <w:pPr>
        <w:ind w:left="1644" w:hanging="360"/>
      </w:pPr>
    </w:lvl>
    <w:lvl w:ilvl="2" w:tplc="0809001B" w:tentative="1">
      <w:start w:val="1"/>
      <w:numFmt w:val="lowerRoman"/>
      <w:lvlText w:val="%3."/>
      <w:lvlJc w:val="right"/>
      <w:pPr>
        <w:ind w:left="2364" w:hanging="180"/>
      </w:pPr>
    </w:lvl>
    <w:lvl w:ilvl="3" w:tplc="0809000F" w:tentative="1">
      <w:start w:val="1"/>
      <w:numFmt w:val="decimal"/>
      <w:lvlText w:val="%4."/>
      <w:lvlJc w:val="left"/>
      <w:pPr>
        <w:ind w:left="3084" w:hanging="360"/>
      </w:pPr>
    </w:lvl>
    <w:lvl w:ilvl="4" w:tplc="08090019" w:tentative="1">
      <w:start w:val="1"/>
      <w:numFmt w:val="lowerLetter"/>
      <w:lvlText w:val="%5."/>
      <w:lvlJc w:val="left"/>
      <w:pPr>
        <w:ind w:left="3804" w:hanging="360"/>
      </w:pPr>
    </w:lvl>
    <w:lvl w:ilvl="5" w:tplc="0809001B" w:tentative="1">
      <w:start w:val="1"/>
      <w:numFmt w:val="lowerRoman"/>
      <w:lvlText w:val="%6."/>
      <w:lvlJc w:val="right"/>
      <w:pPr>
        <w:ind w:left="4524" w:hanging="180"/>
      </w:pPr>
    </w:lvl>
    <w:lvl w:ilvl="6" w:tplc="0809000F" w:tentative="1">
      <w:start w:val="1"/>
      <w:numFmt w:val="decimal"/>
      <w:lvlText w:val="%7."/>
      <w:lvlJc w:val="left"/>
      <w:pPr>
        <w:ind w:left="5244" w:hanging="360"/>
      </w:pPr>
    </w:lvl>
    <w:lvl w:ilvl="7" w:tplc="08090019" w:tentative="1">
      <w:start w:val="1"/>
      <w:numFmt w:val="lowerLetter"/>
      <w:lvlText w:val="%8."/>
      <w:lvlJc w:val="left"/>
      <w:pPr>
        <w:ind w:left="5964" w:hanging="360"/>
      </w:pPr>
    </w:lvl>
    <w:lvl w:ilvl="8" w:tplc="08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4" w15:restartNumberingAfterBreak="0">
    <w:nsid w:val="4EAC5BE6"/>
    <w:multiLevelType w:val="hybridMultilevel"/>
    <w:tmpl w:val="7E4A55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ED5D27"/>
    <w:multiLevelType w:val="hybridMultilevel"/>
    <w:tmpl w:val="449EAC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201EDC"/>
    <w:multiLevelType w:val="hybridMultilevel"/>
    <w:tmpl w:val="4886BD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4B277B4"/>
    <w:multiLevelType w:val="hybridMultilevel"/>
    <w:tmpl w:val="085275E8"/>
    <w:lvl w:ilvl="0" w:tplc="18FA81A8">
      <w:start w:val="2"/>
      <w:numFmt w:val="lowerRoman"/>
      <w:lvlText w:val="%1"/>
      <w:lvlJc w:val="left"/>
      <w:pPr>
        <w:ind w:left="1495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013CA9"/>
    <w:multiLevelType w:val="hybridMultilevel"/>
    <w:tmpl w:val="A91C44C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6426F53"/>
    <w:multiLevelType w:val="hybridMultilevel"/>
    <w:tmpl w:val="41D4E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406D3F"/>
    <w:multiLevelType w:val="hybridMultilevel"/>
    <w:tmpl w:val="C7B64E66"/>
    <w:lvl w:ilvl="0" w:tplc="3B162592">
      <w:start w:val="1"/>
      <w:numFmt w:val="lowerRoman"/>
      <w:lvlText w:val="%1"/>
      <w:lvlJc w:val="left"/>
      <w:pPr>
        <w:ind w:left="1222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1" w15:restartNumberingAfterBreak="0">
    <w:nsid w:val="57407D13"/>
    <w:multiLevelType w:val="hybridMultilevel"/>
    <w:tmpl w:val="F7E0F2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364957"/>
    <w:multiLevelType w:val="hybridMultilevel"/>
    <w:tmpl w:val="897240D6"/>
    <w:lvl w:ilvl="0" w:tplc="0F0A6E6C">
      <w:start w:val="6"/>
      <w:numFmt w:val="decimal"/>
      <w:lvlText w:val="%1."/>
      <w:lvlJc w:val="left"/>
      <w:pPr>
        <w:ind w:left="924" w:hanging="360"/>
      </w:pPr>
      <w:rPr>
        <w:rFonts w:hint="default"/>
        <w:b/>
        <w:bCs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644" w:hanging="360"/>
      </w:pPr>
    </w:lvl>
    <w:lvl w:ilvl="2" w:tplc="0809001B" w:tentative="1">
      <w:start w:val="1"/>
      <w:numFmt w:val="lowerRoman"/>
      <w:lvlText w:val="%3."/>
      <w:lvlJc w:val="right"/>
      <w:pPr>
        <w:ind w:left="2364" w:hanging="180"/>
      </w:pPr>
    </w:lvl>
    <w:lvl w:ilvl="3" w:tplc="0809000F" w:tentative="1">
      <w:start w:val="1"/>
      <w:numFmt w:val="decimal"/>
      <w:lvlText w:val="%4."/>
      <w:lvlJc w:val="left"/>
      <w:pPr>
        <w:ind w:left="3084" w:hanging="360"/>
      </w:pPr>
    </w:lvl>
    <w:lvl w:ilvl="4" w:tplc="08090019" w:tentative="1">
      <w:start w:val="1"/>
      <w:numFmt w:val="lowerLetter"/>
      <w:lvlText w:val="%5."/>
      <w:lvlJc w:val="left"/>
      <w:pPr>
        <w:ind w:left="3804" w:hanging="360"/>
      </w:pPr>
    </w:lvl>
    <w:lvl w:ilvl="5" w:tplc="0809001B" w:tentative="1">
      <w:start w:val="1"/>
      <w:numFmt w:val="lowerRoman"/>
      <w:lvlText w:val="%6."/>
      <w:lvlJc w:val="right"/>
      <w:pPr>
        <w:ind w:left="4524" w:hanging="180"/>
      </w:pPr>
    </w:lvl>
    <w:lvl w:ilvl="6" w:tplc="0809000F" w:tentative="1">
      <w:start w:val="1"/>
      <w:numFmt w:val="decimal"/>
      <w:lvlText w:val="%7."/>
      <w:lvlJc w:val="left"/>
      <w:pPr>
        <w:ind w:left="5244" w:hanging="360"/>
      </w:pPr>
    </w:lvl>
    <w:lvl w:ilvl="7" w:tplc="08090019" w:tentative="1">
      <w:start w:val="1"/>
      <w:numFmt w:val="lowerLetter"/>
      <w:lvlText w:val="%8."/>
      <w:lvlJc w:val="left"/>
      <w:pPr>
        <w:ind w:left="5964" w:hanging="360"/>
      </w:pPr>
    </w:lvl>
    <w:lvl w:ilvl="8" w:tplc="08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3" w15:restartNumberingAfterBreak="0">
    <w:nsid w:val="5B4D732F"/>
    <w:multiLevelType w:val="hybridMultilevel"/>
    <w:tmpl w:val="36C22CA8"/>
    <w:lvl w:ilvl="0" w:tplc="B776A8AE">
      <w:start w:val="8"/>
      <w:numFmt w:val="lowerLetter"/>
      <w:lvlText w:val="(%1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DF433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D36CE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B66B2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2940E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42AA8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43AA0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1F890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5F6D1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47A6629"/>
    <w:multiLevelType w:val="hybridMultilevel"/>
    <w:tmpl w:val="F086F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6812F03"/>
    <w:multiLevelType w:val="multilevel"/>
    <w:tmpl w:val="6936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E03D50"/>
    <w:multiLevelType w:val="hybridMultilevel"/>
    <w:tmpl w:val="A5B0D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AC4B2F"/>
    <w:multiLevelType w:val="hybridMultilevel"/>
    <w:tmpl w:val="6DFE34C4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69B045DB"/>
    <w:multiLevelType w:val="hybridMultilevel"/>
    <w:tmpl w:val="69D215D8"/>
    <w:lvl w:ilvl="0" w:tplc="47C819B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A85499F"/>
    <w:multiLevelType w:val="hybridMultilevel"/>
    <w:tmpl w:val="5A8E535E"/>
    <w:lvl w:ilvl="0" w:tplc="3B162592">
      <w:start w:val="1"/>
      <w:numFmt w:val="lowerRoman"/>
      <w:lvlText w:val="%1"/>
      <w:lvlJc w:val="left"/>
      <w:pPr>
        <w:ind w:left="1287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6DA40CA7"/>
    <w:multiLevelType w:val="hybridMultilevel"/>
    <w:tmpl w:val="0748A8BA"/>
    <w:lvl w:ilvl="0" w:tplc="08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1" w15:restartNumberingAfterBreak="0">
    <w:nsid w:val="72C11CED"/>
    <w:multiLevelType w:val="multilevel"/>
    <w:tmpl w:val="E78E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D92EE0"/>
    <w:multiLevelType w:val="hybridMultilevel"/>
    <w:tmpl w:val="F5927A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3EA3238"/>
    <w:multiLevelType w:val="hybridMultilevel"/>
    <w:tmpl w:val="BD1AFF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3D7D53"/>
    <w:multiLevelType w:val="hybridMultilevel"/>
    <w:tmpl w:val="70503840"/>
    <w:lvl w:ilvl="0" w:tplc="E2DEF9E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9350A9"/>
    <w:multiLevelType w:val="hybridMultilevel"/>
    <w:tmpl w:val="309AE0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5FE5413"/>
    <w:multiLevelType w:val="multilevel"/>
    <w:tmpl w:val="593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D35464"/>
    <w:multiLevelType w:val="hybridMultilevel"/>
    <w:tmpl w:val="79F04B9C"/>
    <w:lvl w:ilvl="0" w:tplc="16F2C362">
      <w:start w:val="1"/>
      <w:numFmt w:val="lowerLetter"/>
      <w:lvlText w:val="(%1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93675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6D0B9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51A2A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F2AE3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07EA1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EA856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FAAEB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E6C9F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7EF607D"/>
    <w:multiLevelType w:val="hybridMultilevel"/>
    <w:tmpl w:val="E0C6892C"/>
    <w:lvl w:ilvl="0" w:tplc="0809001B">
      <w:start w:val="1"/>
      <w:numFmt w:val="lowerRoman"/>
      <w:lvlText w:val="%1."/>
      <w:lvlJc w:val="right"/>
      <w:pPr>
        <w:ind w:left="1848" w:hanging="360"/>
      </w:pPr>
    </w:lvl>
    <w:lvl w:ilvl="1" w:tplc="08090019" w:tentative="1">
      <w:start w:val="1"/>
      <w:numFmt w:val="lowerLetter"/>
      <w:lvlText w:val="%2."/>
      <w:lvlJc w:val="left"/>
      <w:pPr>
        <w:ind w:left="2568" w:hanging="360"/>
      </w:pPr>
    </w:lvl>
    <w:lvl w:ilvl="2" w:tplc="0809001B" w:tentative="1">
      <w:start w:val="1"/>
      <w:numFmt w:val="lowerRoman"/>
      <w:lvlText w:val="%3."/>
      <w:lvlJc w:val="right"/>
      <w:pPr>
        <w:ind w:left="3288" w:hanging="180"/>
      </w:pPr>
    </w:lvl>
    <w:lvl w:ilvl="3" w:tplc="0809000F" w:tentative="1">
      <w:start w:val="1"/>
      <w:numFmt w:val="decimal"/>
      <w:lvlText w:val="%4."/>
      <w:lvlJc w:val="left"/>
      <w:pPr>
        <w:ind w:left="4008" w:hanging="360"/>
      </w:pPr>
    </w:lvl>
    <w:lvl w:ilvl="4" w:tplc="08090019" w:tentative="1">
      <w:start w:val="1"/>
      <w:numFmt w:val="lowerLetter"/>
      <w:lvlText w:val="%5."/>
      <w:lvlJc w:val="left"/>
      <w:pPr>
        <w:ind w:left="4728" w:hanging="360"/>
      </w:pPr>
    </w:lvl>
    <w:lvl w:ilvl="5" w:tplc="0809001B" w:tentative="1">
      <w:start w:val="1"/>
      <w:numFmt w:val="lowerRoman"/>
      <w:lvlText w:val="%6."/>
      <w:lvlJc w:val="right"/>
      <w:pPr>
        <w:ind w:left="5448" w:hanging="180"/>
      </w:pPr>
    </w:lvl>
    <w:lvl w:ilvl="6" w:tplc="0809000F" w:tentative="1">
      <w:start w:val="1"/>
      <w:numFmt w:val="decimal"/>
      <w:lvlText w:val="%7."/>
      <w:lvlJc w:val="left"/>
      <w:pPr>
        <w:ind w:left="6168" w:hanging="360"/>
      </w:pPr>
    </w:lvl>
    <w:lvl w:ilvl="7" w:tplc="08090019" w:tentative="1">
      <w:start w:val="1"/>
      <w:numFmt w:val="lowerLetter"/>
      <w:lvlText w:val="%8."/>
      <w:lvlJc w:val="left"/>
      <w:pPr>
        <w:ind w:left="6888" w:hanging="360"/>
      </w:pPr>
    </w:lvl>
    <w:lvl w:ilvl="8" w:tplc="08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59" w15:restartNumberingAfterBreak="0">
    <w:nsid w:val="7A30630A"/>
    <w:multiLevelType w:val="hybridMultilevel"/>
    <w:tmpl w:val="65C0D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08438B"/>
    <w:multiLevelType w:val="hybridMultilevel"/>
    <w:tmpl w:val="D8CA6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586842">
    <w:abstractNumId w:val="6"/>
  </w:num>
  <w:num w:numId="2" w16cid:durableId="58138603">
    <w:abstractNumId w:val="27"/>
  </w:num>
  <w:num w:numId="3" w16cid:durableId="462969625">
    <w:abstractNumId w:val="12"/>
  </w:num>
  <w:num w:numId="4" w16cid:durableId="1344436324">
    <w:abstractNumId w:val="19"/>
  </w:num>
  <w:num w:numId="5" w16cid:durableId="1119758201">
    <w:abstractNumId w:val="4"/>
  </w:num>
  <w:num w:numId="6" w16cid:durableId="669721466">
    <w:abstractNumId w:val="17"/>
  </w:num>
  <w:num w:numId="7" w16cid:durableId="596987712">
    <w:abstractNumId w:val="1"/>
  </w:num>
  <w:num w:numId="8" w16cid:durableId="197202812">
    <w:abstractNumId w:val="14"/>
  </w:num>
  <w:num w:numId="9" w16cid:durableId="1128473206">
    <w:abstractNumId w:val="2"/>
  </w:num>
  <w:num w:numId="10" w16cid:durableId="512383985">
    <w:abstractNumId w:val="0"/>
  </w:num>
  <w:num w:numId="11" w16cid:durableId="1439831366">
    <w:abstractNumId w:val="37"/>
  </w:num>
  <w:num w:numId="12" w16cid:durableId="1419671231">
    <w:abstractNumId w:val="30"/>
  </w:num>
  <w:num w:numId="13" w16cid:durableId="1460302046">
    <w:abstractNumId w:val="33"/>
  </w:num>
  <w:num w:numId="14" w16cid:durableId="1366372597">
    <w:abstractNumId w:val="54"/>
  </w:num>
  <w:num w:numId="15" w16cid:durableId="76874033">
    <w:abstractNumId w:val="40"/>
  </w:num>
  <w:num w:numId="16" w16cid:durableId="1543321217">
    <w:abstractNumId w:val="20"/>
  </w:num>
  <w:num w:numId="17" w16cid:durableId="126242803">
    <w:abstractNumId w:val="49"/>
  </w:num>
  <w:num w:numId="18" w16cid:durableId="1056664007">
    <w:abstractNumId w:val="42"/>
  </w:num>
  <w:num w:numId="19" w16cid:durableId="1792631229">
    <w:abstractNumId w:val="31"/>
  </w:num>
  <w:num w:numId="20" w16cid:durableId="1711419926">
    <w:abstractNumId w:val="16"/>
  </w:num>
  <w:num w:numId="21" w16cid:durableId="111438841">
    <w:abstractNumId w:val="51"/>
  </w:num>
  <w:num w:numId="22" w16cid:durableId="719325985">
    <w:abstractNumId w:val="29"/>
  </w:num>
  <w:num w:numId="23" w16cid:durableId="1375353942">
    <w:abstractNumId w:val="47"/>
  </w:num>
  <w:num w:numId="24" w16cid:durableId="803693718">
    <w:abstractNumId w:val="23"/>
  </w:num>
  <w:num w:numId="25" w16cid:durableId="990132060">
    <w:abstractNumId w:val="56"/>
  </w:num>
  <w:num w:numId="26" w16cid:durableId="1827700448">
    <w:abstractNumId w:val="45"/>
  </w:num>
  <w:num w:numId="27" w16cid:durableId="1967002892">
    <w:abstractNumId w:val="21"/>
  </w:num>
  <w:num w:numId="28" w16cid:durableId="1885411205">
    <w:abstractNumId w:val="58"/>
  </w:num>
  <w:num w:numId="29" w16cid:durableId="447436684">
    <w:abstractNumId w:val="38"/>
  </w:num>
  <w:num w:numId="30" w16cid:durableId="23403911">
    <w:abstractNumId w:val="52"/>
  </w:num>
  <w:num w:numId="31" w16cid:durableId="542594988">
    <w:abstractNumId w:val="35"/>
  </w:num>
  <w:num w:numId="32" w16cid:durableId="1673096133">
    <w:abstractNumId w:val="15"/>
  </w:num>
  <w:num w:numId="33" w16cid:durableId="1892035111">
    <w:abstractNumId w:val="43"/>
  </w:num>
  <w:num w:numId="34" w16cid:durableId="1858763391">
    <w:abstractNumId w:val="57"/>
  </w:num>
  <w:num w:numId="35" w16cid:durableId="195117023">
    <w:abstractNumId w:val="9"/>
  </w:num>
  <w:num w:numId="36" w16cid:durableId="1656257835">
    <w:abstractNumId w:val="24"/>
  </w:num>
  <w:num w:numId="37" w16cid:durableId="2087410506">
    <w:abstractNumId w:val="59"/>
  </w:num>
  <w:num w:numId="38" w16cid:durableId="762267294">
    <w:abstractNumId w:val="36"/>
  </w:num>
  <w:num w:numId="39" w16cid:durableId="241720678">
    <w:abstractNumId w:val="39"/>
  </w:num>
  <w:num w:numId="40" w16cid:durableId="201483364">
    <w:abstractNumId w:val="8"/>
  </w:num>
  <w:num w:numId="41" w16cid:durableId="14960706">
    <w:abstractNumId w:val="34"/>
  </w:num>
  <w:num w:numId="42" w16cid:durableId="956251349">
    <w:abstractNumId w:val="55"/>
  </w:num>
  <w:num w:numId="43" w16cid:durableId="173617927">
    <w:abstractNumId w:val="41"/>
  </w:num>
  <w:num w:numId="44" w16cid:durableId="1932464546">
    <w:abstractNumId w:val="18"/>
  </w:num>
  <w:num w:numId="45" w16cid:durableId="1311976763">
    <w:abstractNumId w:val="50"/>
  </w:num>
  <w:num w:numId="46" w16cid:durableId="149563036">
    <w:abstractNumId w:val="44"/>
  </w:num>
  <w:num w:numId="47" w16cid:durableId="420218427">
    <w:abstractNumId w:val="28"/>
  </w:num>
  <w:num w:numId="48" w16cid:durableId="1224147391">
    <w:abstractNumId w:val="11"/>
  </w:num>
  <w:num w:numId="49" w16cid:durableId="410661610">
    <w:abstractNumId w:val="60"/>
  </w:num>
  <w:num w:numId="50" w16cid:durableId="589385404">
    <w:abstractNumId w:val="32"/>
  </w:num>
  <w:num w:numId="51" w16cid:durableId="262999680">
    <w:abstractNumId w:val="48"/>
  </w:num>
  <w:num w:numId="52" w16cid:durableId="484472063">
    <w:abstractNumId w:val="10"/>
  </w:num>
  <w:num w:numId="53" w16cid:durableId="604923956">
    <w:abstractNumId w:val="5"/>
  </w:num>
  <w:num w:numId="54" w16cid:durableId="1421179532">
    <w:abstractNumId w:val="7"/>
  </w:num>
  <w:num w:numId="55" w16cid:durableId="270092324">
    <w:abstractNumId w:val="26"/>
  </w:num>
  <w:num w:numId="56" w16cid:durableId="1296523341">
    <w:abstractNumId w:val="13"/>
  </w:num>
  <w:num w:numId="57" w16cid:durableId="580259391">
    <w:abstractNumId w:val="25"/>
  </w:num>
  <w:num w:numId="58" w16cid:durableId="1990742580">
    <w:abstractNumId w:val="46"/>
  </w:num>
  <w:num w:numId="59" w16cid:durableId="1208882918">
    <w:abstractNumId w:val="22"/>
  </w:num>
  <w:num w:numId="60" w16cid:durableId="1250306530">
    <w:abstractNumId w:val="53"/>
  </w:num>
  <w:num w:numId="61" w16cid:durableId="1372682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E6"/>
    <w:rsid w:val="00000E4E"/>
    <w:rsid w:val="0000540C"/>
    <w:rsid w:val="00014D4C"/>
    <w:rsid w:val="00030A37"/>
    <w:rsid w:val="000354E9"/>
    <w:rsid w:val="000372BD"/>
    <w:rsid w:val="00037B3F"/>
    <w:rsid w:val="00044DBE"/>
    <w:rsid w:val="000472BD"/>
    <w:rsid w:val="00052DC7"/>
    <w:rsid w:val="00053E5A"/>
    <w:rsid w:val="00054F80"/>
    <w:rsid w:val="0005698C"/>
    <w:rsid w:val="00065C68"/>
    <w:rsid w:val="00067F40"/>
    <w:rsid w:val="00071307"/>
    <w:rsid w:val="000716E0"/>
    <w:rsid w:val="0007230E"/>
    <w:rsid w:val="00075768"/>
    <w:rsid w:val="00080013"/>
    <w:rsid w:val="000955EC"/>
    <w:rsid w:val="000B6D5B"/>
    <w:rsid w:val="000E53C4"/>
    <w:rsid w:val="000F2A0D"/>
    <w:rsid w:val="000F30A8"/>
    <w:rsid w:val="000F36B9"/>
    <w:rsid w:val="0010518B"/>
    <w:rsid w:val="00107C38"/>
    <w:rsid w:val="00116CC7"/>
    <w:rsid w:val="001471B2"/>
    <w:rsid w:val="00175DC7"/>
    <w:rsid w:val="00186BBF"/>
    <w:rsid w:val="001909BF"/>
    <w:rsid w:val="001928D1"/>
    <w:rsid w:val="00196B21"/>
    <w:rsid w:val="00196E13"/>
    <w:rsid w:val="0019745E"/>
    <w:rsid w:val="00197825"/>
    <w:rsid w:val="001A1D78"/>
    <w:rsid w:val="001A2921"/>
    <w:rsid w:val="001A7586"/>
    <w:rsid w:val="001A7D80"/>
    <w:rsid w:val="001B0FA1"/>
    <w:rsid w:val="001B4262"/>
    <w:rsid w:val="001B5190"/>
    <w:rsid w:val="001C061E"/>
    <w:rsid w:val="001C0820"/>
    <w:rsid w:val="001E19B2"/>
    <w:rsid w:val="00200305"/>
    <w:rsid w:val="00202997"/>
    <w:rsid w:val="0020524D"/>
    <w:rsid w:val="00216503"/>
    <w:rsid w:val="0021783F"/>
    <w:rsid w:val="0022417F"/>
    <w:rsid w:val="00226639"/>
    <w:rsid w:val="00233B6A"/>
    <w:rsid w:val="00245EDD"/>
    <w:rsid w:val="00251B49"/>
    <w:rsid w:val="0026074F"/>
    <w:rsid w:val="0026342E"/>
    <w:rsid w:val="00265830"/>
    <w:rsid w:val="0027088D"/>
    <w:rsid w:val="00272253"/>
    <w:rsid w:val="00273663"/>
    <w:rsid w:val="00275AE0"/>
    <w:rsid w:val="00280B38"/>
    <w:rsid w:val="0028299A"/>
    <w:rsid w:val="002A1C1D"/>
    <w:rsid w:val="002B492F"/>
    <w:rsid w:val="002B73CA"/>
    <w:rsid w:val="002C1494"/>
    <w:rsid w:val="002C217B"/>
    <w:rsid w:val="002C7D92"/>
    <w:rsid w:val="002D4298"/>
    <w:rsid w:val="002E28D6"/>
    <w:rsid w:val="002E3C97"/>
    <w:rsid w:val="002E3D44"/>
    <w:rsid w:val="002E581D"/>
    <w:rsid w:val="002F1A9C"/>
    <w:rsid w:val="0030621F"/>
    <w:rsid w:val="00307055"/>
    <w:rsid w:val="003100E1"/>
    <w:rsid w:val="00310D26"/>
    <w:rsid w:val="003241FB"/>
    <w:rsid w:val="00337F93"/>
    <w:rsid w:val="00353EF5"/>
    <w:rsid w:val="003645AB"/>
    <w:rsid w:val="0036789C"/>
    <w:rsid w:val="00372700"/>
    <w:rsid w:val="00373EA0"/>
    <w:rsid w:val="003759DD"/>
    <w:rsid w:val="00375CF6"/>
    <w:rsid w:val="00376DAD"/>
    <w:rsid w:val="003920FC"/>
    <w:rsid w:val="003B2A85"/>
    <w:rsid w:val="003B2D82"/>
    <w:rsid w:val="003B2E4A"/>
    <w:rsid w:val="003C3AEB"/>
    <w:rsid w:val="003C4950"/>
    <w:rsid w:val="003D59E0"/>
    <w:rsid w:val="003E5A63"/>
    <w:rsid w:val="003F109F"/>
    <w:rsid w:val="003F367D"/>
    <w:rsid w:val="003F41D7"/>
    <w:rsid w:val="003F581F"/>
    <w:rsid w:val="00404C8F"/>
    <w:rsid w:val="00404D98"/>
    <w:rsid w:val="004074F6"/>
    <w:rsid w:val="004215E6"/>
    <w:rsid w:val="00425DA5"/>
    <w:rsid w:val="004279EE"/>
    <w:rsid w:val="004310B2"/>
    <w:rsid w:val="00433D22"/>
    <w:rsid w:val="0043661D"/>
    <w:rsid w:val="00437982"/>
    <w:rsid w:val="00440910"/>
    <w:rsid w:val="00444243"/>
    <w:rsid w:val="00445397"/>
    <w:rsid w:val="0044566C"/>
    <w:rsid w:val="0046217E"/>
    <w:rsid w:val="0046560C"/>
    <w:rsid w:val="00473C46"/>
    <w:rsid w:val="00475E4A"/>
    <w:rsid w:val="00480EEF"/>
    <w:rsid w:val="0049307E"/>
    <w:rsid w:val="004934DA"/>
    <w:rsid w:val="00495E48"/>
    <w:rsid w:val="004A5BE0"/>
    <w:rsid w:val="004B4E01"/>
    <w:rsid w:val="004B6C4C"/>
    <w:rsid w:val="004C2FF5"/>
    <w:rsid w:val="004C41CE"/>
    <w:rsid w:val="004D11F7"/>
    <w:rsid w:val="004D5E3D"/>
    <w:rsid w:val="00503D7D"/>
    <w:rsid w:val="0050619B"/>
    <w:rsid w:val="005150CC"/>
    <w:rsid w:val="005278A6"/>
    <w:rsid w:val="00533B28"/>
    <w:rsid w:val="0054409D"/>
    <w:rsid w:val="005454B5"/>
    <w:rsid w:val="00564C6B"/>
    <w:rsid w:val="00566932"/>
    <w:rsid w:val="005678DB"/>
    <w:rsid w:val="00567F5D"/>
    <w:rsid w:val="00571A4C"/>
    <w:rsid w:val="00585559"/>
    <w:rsid w:val="00590F71"/>
    <w:rsid w:val="00592541"/>
    <w:rsid w:val="00595AE1"/>
    <w:rsid w:val="00597F49"/>
    <w:rsid w:val="005B3B11"/>
    <w:rsid w:val="005B40B2"/>
    <w:rsid w:val="005C5972"/>
    <w:rsid w:val="005C6BEB"/>
    <w:rsid w:val="005D772D"/>
    <w:rsid w:val="005E2EBB"/>
    <w:rsid w:val="005F3FBC"/>
    <w:rsid w:val="005F6F9D"/>
    <w:rsid w:val="00600A19"/>
    <w:rsid w:val="006011ED"/>
    <w:rsid w:val="00614D9B"/>
    <w:rsid w:val="00624C55"/>
    <w:rsid w:val="006258C9"/>
    <w:rsid w:val="00635C2F"/>
    <w:rsid w:val="006415EE"/>
    <w:rsid w:val="0064275F"/>
    <w:rsid w:val="00657C81"/>
    <w:rsid w:val="00660062"/>
    <w:rsid w:val="0067193B"/>
    <w:rsid w:val="0067414F"/>
    <w:rsid w:val="00692428"/>
    <w:rsid w:val="00695F9D"/>
    <w:rsid w:val="006B256D"/>
    <w:rsid w:val="006B6979"/>
    <w:rsid w:val="006C05FE"/>
    <w:rsid w:val="006D076F"/>
    <w:rsid w:val="006D1225"/>
    <w:rsid w:val="006D53F9"/>
    <w:rsid w:val="006E452A"/>
    <w:rsid w:val="006F670A"/>
    <w:rsid w:val="0070233A"/>
    <w:rsid w:val="00703B85"/>
    <w:rsid w:val="00706633"/>
    <w:rsid w:val="00706954"/>
    <w:rsid w:val="00713AB9"/>
    <w:rsid w:val="0071407D"/>
    <w:rsid w:val="00714CA7"/>
    <w:rsid w:val="00730409"/>
    <w:rsid w:val="00734B24"/>
    <w:rsid w:val="00735EBE"/>
    <w:rsid w:val="007363B5"/>
    <w:rsid w:val="007434A8"/>
    <w:rsid w:val="00752B17"/>
    <w:rsid w:val="007545E1"/>
    <w:rsid w:val="00761E74"/>
    <w:rsid w:val="00766621"/>
    <w:rsid w:val="0078157A"/>
    <w:rsid w:val="00783914"/>
    <w:rsid w:val="007B2075"/>
    <w:rsid w:val="007B5D85"/>
    <w:rsid w:val="007B7C8B"/>
    <w:rsid w:val="007C05B3"/>
    <w:rsid w:val="007C63E9"/>
    <w:rsid w:val="007D6899"/>
    <w:rsid w:val="007D7541"/>
    <w:rsid w:val="007E00CF"/>
    <w:rsid w:val="00806C3D"/>
    <w:rsid w:val="00810A7A"/>
    <w:rsid w:val="00813612"/>
    <w:rsid w:val="0081625F"/>
    <w:rsid w:val="00820C40"/>
    <w:rsid w:val="008213A0"/>
    <w:rsid w:val="00825828"/>
    <w:rsid w:val="00825ED4"/>
    <w:rsid w:val="0084109F"/>
    <w:rsid w:val="00847586"/>
    <w:rsid w:val="00864C45"/>
    <w:rsid w:val="00872E63"/>
    <w:rsid w:val="00877F7F"/>
    <w:rsid w:val="0089187E"/>
    <w:rsid w:val="00891C77"/>
    <w:rsid w:val="008973DB"/>
    <w:rsid w:val="008A4AAE"/>
    <w:rsid w:val="008B339E"/>
    <w:rsid w:val="008B6B85"/>
    <w:rsid w:val="008C0B9F"/>
    <w:rsid w:val="008C5A08"/>
    <w:rsid w:val="008C78F0"/>
    <w:rsid w:val="008E26D7"/>
    <w:rsid w:val="008E2CD1"/>
    <w:rsid w:val="008F3849"/>
    <w:rsid w:val="008F7340"/>
    <w:rsid w:val="00904ADD"/>
    <w:rsid w:val="00906D3A"/>
    <w:rsid w:val="00912E2F"/>
    <w:rsid w:val="009179A3"/>
    <w:rsid w:val="0092006A"/>
    <w:rsid w:val="009329D5"/>
    <w:rsid w:val="00932AB3"/>
    <w:rsid w:val="00941241"/>
    <w:rsid w:val="00957D66"/>
    <w:rsid w:val="00982705"/>
    <w:rsid w:val="00982A60"/>
    <w:rsid w:val="00984924"/>
    <w:rsid w:val="009975BC"/>
    <w:rsid w:val="009A0FC1"/>
    <w:rsid w:val="009A1078"/>
    <w:rsid w:val="009A3F8B"/>
    <w:rsid w:val="009B5394"/>
    <w:rsid w:val="009D0FEF"/>
    <w:rsid w:val="00A0357B"/>
    <w:rsid w:val="00A043B9"/>
    <w:rsid w:val="00A231AA"/>
    <w:rsid w:val="00A3017F"/>
    <w:rsid w:val="00A34646"/>
    <w:rsid w:val="00A4629F"/>
    <w:rsid w:val="00A466B3"/>
    <w:rsid w:val="00A510E8"/>
    <w:rsid w:val="00A542D5"/>
    <w:rsid w:val="00A56B02"/>
    <w:rsid w:val="00A65CE9"/>
    <w:rsid w:val="00A80BB2"/>
    <w:rsid w:val="00A8210C"/>
    <w:rsid w:val="00A8320F"/>
    <w:rsid w:val="00A832E2"/>
    <w:rsid w:val="00A90039"/>
    <w:rsid w:val="00A92EF2"/>
    <w:rsid w:val="00A930DD"/>
    <w:rsid w:val="00A976F7"/>
    <w:rsid w:val="00AB1BC1"/>
    <w:rsid w:val="00AB5900"/>
    <w:rsid w:val="00AC1455"/>
    <w:rsid w:val="00AC36A3"/>
    <w:rsid w:val="00AD333A"/>
    <w:rsid w:val="00AE017E"/>
    <w:rsid w:val="00AE6B43"/>
    <w:rsid w:val="00AF247A"/>
    <w:rsid w:val="00AF4528"/>
    <w:rsid w:val="00AF4936"/>
    <w:rsid w:val="00B00F24"/>
    <w:rsid w:val="00B0104B"/>
    <w:rsid w:val="00B15967"/>
    <w:rsid w:val="00B15DA1"/>
    <w:rsid w:val="00B20A44"/>
    <w:rsid w:val="00B351C4"/>
    <w:rsid w:val="00B47E17"/>
    <w:rsid w:val="00B56154"/>
    <w:rsid w:val="00B57579"/>
    <w:rsid w:val="00B72F2D"/>
    <w:rsid w:val="00B73A78"/>
    <w:rsid w:val="00B73FDE"/>
    <w:rsid w:val="00B843F7"/>
    <w:rsid w:val="00B848F0"/>
    <w:rsid w:val="00B86C30"/>
    <w:rsid w:val="00B916E9"/>
    <w:rsid w:val="00B929F8"/>
    <w:rsid w:val="00BA4B55"/>
    <w:rsid w:val="00BB05B2"/>
    <w:rsid w:val="00BB0822"/>
    <w:rsid w:val="00BB18E1"/>
    <w:rsid w:val="00BD4A84"/>
    <w:rsid w:val="00BE3B6E"/>
    <w:rsid w:val="00C059BF"/>
    <w:rsid w:val="00C069C1"/>
    <w:rsid w:val="00C1126D"/>
    <w:rsid w:val="00C3302F"/>
    <w:rsid w:val="00C348FC"/>
    <w:rsid w:val="00C36632"/>
    <w:rsid w:val="00C36B52"/>
    <w:rsid w:val="00C42D3E"/>
    <w:rsid w:val="00C44878"/>
    <w:rsid w:val="00C47847"/>
    <w:rsid w:val="00C503E3"/>
    <w:rsid w:val="00C504DD"/>
    <w:rsid w:val="00C53D9B"/>
    <w:rsid w:val="00C763EA"/>
    <w:rsid w:val="00C86F25"/>
    <w:rsid w:val="00C915DB"/>
    <w:rsid w:val="00CA1569"/>
    <w:rsid w:val="00CA5598"/>
    <w:rsid w:val="00CA5618"/>
    <w:rsid w:val="00CA6BEE"/>
    <w:rsid w:val="00CA7A0B"/>
    <w:rsid w:val="00CB0873"/>
    <w:rsid w:val="00CC0B9D"/>
    <w:rsid w:val="00CC40CD"/>
    <w:rsid w:val="00CC5A87"/>
    <w:rsid w:val="00CC6EB6"/>
    <w:rsid w:val="00CD63BA"/>
    <w:rsid w:val="00CE2104"/>
    <w:rsid w:val="00CE3955"/>
    <w:rsid w:val="00CE5212"/>
    <w:rsid w:val="00CE5979"/>
    <w:rsid w:val="00CE7E04"/>
    <w:rsid w:val="00D006EB"/>
    <w:rsid w:val="00D06CB5"/>
    <w:rsid w:val="00D57ACA"/>
    <w:rsid w:val="00D646AA"/>
    <w:rsid w:val="00D74AFA"/>
    <w:rsid w:val="00D8095F"/>
    <w:rsid w:val="00D865AC"/>
    <w:rsid w:val="00D91CD2"/>
    <w:rsid w:val="00DA1831"/>
    <w:rsid w:val="00DA455F"/>
    <w:rsid w:val="00DC2CB4"/>
    <w:rsid w:val="00DC3DC5"/>
    <w:rsid w:val="00DD2172"/>
    <w:rsid w:val="00DD274F"/>
    <w:rsid w:val="00DD278C"/>
    <w:rsid w:val="00DE6BE9"/>
    <w:rsid w:val="00DF7004"/>
    <w:rsid w:val="00E116B3"/>
    <w:rsid w:val="00E17F69"/>
    <w:rsid w:val="00E213AE"/>
    <w:rsid w:val="00E25099"/>
    <w:rsid w:val="00E43875"/>
    <w:rsid w:val="00E454DF"/>
    <w:rsid w:val="00E47D51"/>
    <w:rsid w:val="00E50948"/>
    <w:rsid w:val="00E55723"/>
    <w:rsid w:val="00E64B9C"/>
    <w:rsid w:val="00E80CCB"/>
    <w:rsid w:val="00E80D21"/>
    <w:rsid w:val="00E827EC"/>
    <w:rsid w:val="00E83EC8"/>
    <w:rsid w:val="00E849B6"/>
    <w:rsid w:val="00E867B0"/>
    <w:rsid w:val="00E9652E"/>
    <w:rsid w:val="00EA1E38"/>
    <w:rsid w:val="00EB51E8"/>
    <w:rsid w:val="00EC0BCD"/>
    <w:rsid w:val="00EC4910"/>
    <w:rsid w:val="00EC5E01"/>
    <w:rsid w:val="00EC7B82"/>
    <w:rsid w:val="00ED03EB"/>
    <w:rsid w:val="00ED633F"/>
    <w:rsid w:val="00EE276F"/>
    <w:rsid w:val="00EE3F68"/>
    <w:rsid w:val="00EE66EA"/>
    <w:rsid w:val="00EE757E"/>
    <w:rsid w:val="00EE7706"/>
    <w:rsid w:val="00EF5218"/>
    <w:rsid w:val="00F05044"/>
    <w:rsid w:val="00F161BA"/>
    <w:rsid w:val="00F20319"/>
    <w:rsid w:val="00F20379"/>
    <w:rsid w:val="00F21D09"/>
    <w:rsid w:val="00F24C79"/>
    <w:rsid w:val="00F4545C"/>
    <w:rsid w:val="00F6169E"/>
    <w:rsid w:val="00F63C07"/>
    <w:rsid w:val="00F6503E"/>
    <w:rsid w:val="00F80894"/>
    <w:rsid w:val="00F80899"/>
    <w:rsid w:val="00F93861"/>
    <w:rsid w:val="00F9781C"/>
    <w:rsid w:val="00FC126D"/>
    <w:rsid w:val="00FC4ABB"/>
    <w:rsid w:val="00FC4BC0"/>
    <w:rsid w:val="00FC7468"/>
    <w:rsid w:val="00FF2808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86B16"/>
  <w15:chartTrackingRefBased/>
  <w15:docId w15:val="{136FF629-CD4B-4226-9D8F-7F7854D3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5E6"/>
    <w:pPr>
      <w:spacing w:after="5" w:line="249" w:lineRule="auto"/>
      <w:ind w:left="214" w:hanging="10"/>
    </w:pPr>
    <w:rPr>
      <w:rFonts w:ascii="Calibri" w:eastAsia="Calibri" w:hAnsi="Calibri" w:cs="Calibri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5E6"/>
    <w:rPr>
      <w:rFonts w:ascii="Calibri" w:eastAsia="Calibri" w:hAnsi="Calibri" w:cs="Calibri"/>
      <w:color w:val="000000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21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5E6"/>
    <w:rPr>
      <w:rFonts w:ascii="Calibri" w:eastAsia="Calibri" w:hAnsi="Calibri" w:cs="Calibri"/>
      <w:color w:val="00000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CE7E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78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8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210C"/>
    <w:rPr>
      <w:color w:val="954F72" w:themeColor="followedHyperlink"/>
      <w:u w:val="single"/>
    </w:rPr>
  </w:style>
  <w:style w:type="character" w:customStyle="1" w:styleId="me-email-text">
    <w:name w:val="me-email-text"/>
    <w:basedOn w:val="DefaultParagraphFont"/>
    <w:rsid w:val="00DD274F"/>
  </w:style>
  <w:style w:type="character" w:customStyle="1" w:styleId="me-email-text-secondary">
    <w:name w:val="me-email-text-secondary"/>
    <w:basedOn w:val="DefaultParagraphFont"/>
    <w:rsid w:val="00DD274F"/>
  </w:style>
  <w:style w:type="character" w:customStyle="1" w:styleId="il">
    <w:name w:val="il"/>
    <w:basedOn w:val="DefaultParagraphFont"/>
    <w:rsid w:val="00695F9D"/>
  </w:style>
  <w:style w:type="table" w:styleId="TableGrid">
    <w:name w:val="Table Grid"/>
    <w:basedOn w:val="TableNormal"/>
    <w:uiPriority w:val="39"/>
    <w:rsid w:val="0042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076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7a941e0d451f7f12&amp;cs=0&amp;sxsrf=AE3TifMckzKh7AIMqb3C0I7jTpHEsoe36A%3A1762207956557&amp;q=Chicane&amp;sa=X&amp;ved=2ahUKEwi7m5OagNeQAxWr4AIHHWICAcQQxccNegQIIxAB&amp;mstk=AUtExfCCXw-L6t2nN5pMLh21Fkwn3gDlHqng1l5SgRfm7iT_AGb62w0TCZchGH-qtgfnBISKcbLGbc9s9-3H0rn_3-g8_uCd1COoir7V7xqqynGiECD7EE37V5CczzVWtkiN52pwFwTIyePxtORmj0cnjIXN3srDeBtIRzePlzulPJ0kJr_f8aO6Vma0daCyMiR393IPn7l8ThVaaU9aaUgjUBz2GkoHx5TYr_F5D4iSImQqKx41roKBK2-2tFV4LCxUGtMXJ2PgKOK5QthV-QxpW-nz&amp;csui=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E668-729F-4822-944A-F5EFF64C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HCC Meeting Notes March 2024</vt:lpstr>
    </vt:vector>
  </TitlesOfParts>
  <Company>Midlothian Council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HCC Meeting Notes March 2024</dc:title>
  <dc:subject>HCC Meeting Notes</dc:subject>
  <dc:creator>Paul Johnson</dc:creator>
  <cp:keywords>HCC;Mtg;April 2024</cp:keywords>
  <dc:description/>
  <cp:lastModifiedBy>Karen Richardson</cp:lastModifiedBy>
  <cp:revision>27</cp:revision>
  <cp:lastPrinted>2024-04-15T14:55:00Z</cp:lastPrinted>
  <dcterms:created xsi:type="dcterms:W3CDTF">2025-10-15T06:34:00Z</dcterms:created>
  <dcterms:modified xsi:type="dcterms:W3CDTF">2025-11-04T11:34:00Z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1151529237</vt:i4>
  </property>
  <property fmtid="{D5CDD505-2E9C-101B-9397-08002B2CF9AE}" pid="3" name="_NewReviewCycle">
    <vt:lpwstr/>
  </property>
  <property fmtid="{D5CDD505-2E9C-101B-9397-08002B2CF9AE}" pid="4" name="_EmailSubject">
    <vt:lpwstr>HCC group - 10 April Meeting Notes and Bank Account</vt:lpwstr>
  </property>
  <property fmtid="{D5CDD505-2E9C-101B-9397-08002B2CF9AE}" pid="5" name="_AuthorEmail">
    <vt:lpwstr>Paul.Johnson@midlothian.gov.uk</vt:lpwstr>
  </property>
  <property fmtid="{D5CDD505-2E9C-101B-9397-08002B2CF9AE}" pid="6" name="_AuthorEmailDisplayName">
    <vt:lpwstr>Paul Johnson</vt:lpwstr>
  </property>
  <property fmtid="{D5CDD505-2E9C-101B-9397-08002B2CF9AE}" pid="7" name="_ReviewingToolsShownOnce">
    <vt:lpwstr/>
  </property>
</Properties>
</file>